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0F78" w14:textId="77777777" w:rsidR="00C57464" w:rsidRDefault="00C57464" w:rsidP="00C85ED5">
      <w:pPr>
        <w:suppressLineNumbers/>
        <w:tabs>
          <w:tab w:val="left" w:pos="-720"/>
        </w:tabs>
        <w:spacing w:befor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2" w:color="auto" w:fill="auto"/>
        <w:tblLayout w:type="fixed"/>
        <w:tblLook w:val="0000" w:firstRow="0" w:lastRow="0" w:firstColumn="0" w:lastColumn="0" w:noHBand="0" w:noVBand="0"/>
      </w:tblPr>
      <w:tblGrid>
        <w:gridCol w:w="1908"/>
        <w:gridCol w:w="189"/>
        <w:gridCol w:w="873"/>
        <w:gridCol w:w="1278"/>
        <w:gridCol w:w="90"/>
        <w:gridCol w:w="540"/>
        <w:gridCol w:w="810"/>
        <w:gridCol w:w="1350"/>
        <w:gridCol w:w="360"/>
        <w:gridCol w:w="2160"/>
      </w:tblGrid>
      <w:tr w:rsidR="00C57464" w:rsidRPr="00C57464" w14:paraId="35204933" w14:textId="77777777" w:rsidTr="003810D3">
        <w:tc>
          <w:tcPr>
            <w:tcW w:w="1908" w:type="dxa"/>
            <w:shd w:val="pct12" w:color="auto" w:fill="auto"/>
          </w:tcPr>
          <w:p w14:paraId="36EE40CA" w14:textId="77777777" w:rsidR="00C57464" w:rsidRPr="0077101D" w:rsidRDefault="00C57464" w:rsidP="00C57464">
            <w:pPr>
              <w:rPr>
                <w:rFonts w:ascii="Arial" w:hAnsi="Arial" w:cs="Arial"/>
                <w:color w:val="000000"/>
                <w:szCs w:val="20"/>
              </w:rPr>
            </w:pPr>
            <w:r w:rsidRPr="0077101D">
              <w:rPr>
                <w:rFonts w:ascii="Arial" w:hAnsi="Arial" w:cs="Arial"/>
                <w:color w:val="000000"/>
                <w:szCs w:val="20"/>
              </w:rPr>
              <w:t xml:space="preserve">Report No.   </w:t>
            </w:r>
          </w:p>
        </w:tc>
        <w:tc>
          <w:tcPr>
            <w:tcW w:w="2430" w:type="dxa"/>
            <w:gridSpan w:val="4"/>
            <w:shd w:val="pct12" w:color="auto" w:fill="auto"/>
          </w:tcPr>
          <w:p w14:paraId="6D38692F" w14:textId="04511D82" w:rsidR="00C57464" w:rsidRPr="0077101D" w:rsidRDefault="0077101D" w:rsidP="00C57464">
            <w:pPr>
              <w:rPr>
                <w:rFonts w:ascii="Arial" w:hAnsi="Arial" w:cs="Arial"/>
                <w:color w:val="000000"/>
                <w:szCs w:val="20"/>
              </w:rPr>
            </w:pPr>
            <w:r w:rsidRPr="0077101D">
              <w:rPr>
                <w:rFonts w:ascii="Arial" w:hAnsi="Arial" w:cs="Arial"/>
                <w:color w:val="000000"/>
                <w:szCs w:val="20"/>
              </w:rPr>
              <w:t>4</w:t>
            </w:r>
          </w:p>
        </w:tc>
        <w:tc>
          <w:tcPr>
            <w:tcW w:w="1350" w:type="dxa"/>
            <w:gridSpan w:val="2"/>
            <w:shd w:val="pct12" w:color="auto" w:fill="auto"/>
          </w:tcPr>
          <w:p w14:paraId="28282E2E" w14:textId="77777777" w:rsidR="00C57464" w:rsidRPr="00C57464" w:rsidRDefault="00C57464" w:rsidP="00C57464">
            <w:pPr>
              <w:tabs>
                <w:tab w:val="clear" w:pos="360"/>
                <w:tab w:val="clear" w:pos="720"/>
                <w:tab w:val="clear" w:pos="1080"/>
                <w:tab w:val="left" w:pos="687"/>
              </w:tabs>
              <w:ind w:left="72" w:hanging="7"/>
              <w:rPr>
                <w:rFonts w:ascii="Arial" w:hAnsi="Arial" w:cs="Arial"/>
                <w:color w:val="000000"/>
                <w:szCs w:val="20"/>
              </w:rPr>
            </w:pPr>
            <w:r w:rsidRPr="00C57464">
              <w:rPr>
                <w:rFonts w:ascii="Arial" w:hAnsi="Arial" w:cs="Arial"/>
                <w:color w:val="000000"/>
                <w:szCs w:val="20"/>
              </w:rPr>
              <w:t xml:space="preserve">New </w:t>
            </w:r>
            <w:r w:rsidRPr="00C57464">
              <w:rPr>
                <w:rFonts w:ascii="Arial" w:hAnsi="Arial" w:cs="Arial"/>
                <w:color w:val="000000"/>
                <w:szCs w:val="20"/>
              </w:rPr>
              <w:sym w:font="Wingdings" w:char="F06E"/>
            </w:r>
          </w:p>
        </w:tc>
        <w:tc>
          <w:tcPr>
            <w:tcW w:w="1710" w:type="dxa"/>
            <w:gridSpan w:val="2"/>
            <w:shd w:val="pct12" w:color="auto" w:fill="auto"/>
          </w:tcPr>
          <w:p w14:paraId="2880692A" w14:textId="77777777" w:rsidR="00C57464" w:rsidRPr="00C57464" w:rsidRDefault="00C57464" w:rsidP="00C57464">
            <w:pPr>
              <w:rPr>
                <w:rFonts w:ascii="Arial" w:hAnsi="Arial" w:cs="Arial"/>
                <w:color w:val="000000"/>
                <w:szCs w:val="20"/>
              </w:rPr>
            </w:pPr>
            <w:r w:rsidRPr="00C57464">
              <w:rPr>
                <w:rFonts w:ascii="Arial" w:hAnsi="Arial" w:cs="Arial"/>
                <w:color w:val="000000"/>
                <w:szCs w:val="20"/>
              </w:rPr>
              <w:t xml:space="preserve">Substitute </w:t>
            </w:r>
            <w:r w:rsidRPr="00C57464">
              <w:rPr>
                <w:rFonts w:ascii="Arial" w:hAnsi="Arial" w:cs="Arial"/>
                <w:color w:val="000000"/>
                <w:szCs w:val="20"/>
              </w:rPr>
              <w:sym w:font="Wingdings" w:char="F06F"/>
            </w:r>
          </w:p>
        </w:tc>
        <w:tc>
          <w:tcPr>
            <w:tcW w:w="2160" w:type="dxa"/>
            <w:shd w:val="pct12" w:color="auto" w:fill="auto"/>
          </w:tcPr>
          <w:p w14:paraId="614F2A8D" w14:textId="77777777" w:rsidR="00C57464" w:rsidRPr="00C57464" w:rsidRDefault="00C57464" w:rsidP="00C57464">
            <w:pPr>
              <w:tabs>
                <w:tab w:val="clear" w:pos="1440"/>
              </w:tabs>
              <w:ind w:right="-105"/>
              <w:rPr>
                <w:rFonts w:ascii="Arial" w:hAnsi="Arial" w:cs="Arial"/>
                <w:color w:val="000000"/>
                <w:szCs w:val="20"/>
              </w:rPr>
            </w:pPr>
            <w:r w:rsidRPr="00C57464">
              <w:rPr>
                <w:rFonts w:ascii="Arial" w:hAnsi="Arial" w:cs="Arial"/>
                <w:color w:val="000000"/>
                <w:szCs w:val="20"/>
              </w:rPr>
              <w:t xml:space="preserve">Amendment </w:t>
            </w:r>
            <w:r w:rsidRPr="00C57464">
              <w:rPr>
                <w:rFonts w:ascii="Arial" w:hAnsi="Arial" w:cs="Arial"/>
                <w:color w:val="000000"/>
                <w:szCs w:val="20"/>
              </w:rPr>
              <w:sym w:font="Wingdings" w:char="F06F"/>
            </w:r>
          </w:p>
        </w:tc>
      </w:tr>
      <w:tr w:rsidR="00C57464" w:rsidRPr="00C57464" w14:paraId="39FDADC3" w14:textId="77777777" w:rsidTr="003810D3">
        <w:tc>
          <w:tcPr>
            <w:tcW w:w="1908" w:type="dxa"/>
            <w:shd w:val="pct12" w:color="auto" w:fill="auto"/>
          </w:tcPr>
          <w:p w14:paraId="32A50B89" w14:textId="77777777" w:rsidR="00C57464" w:rsidRPr="00C57464" w:rsidRDefault="00C57464" w:rsidP="00C57464">
            <w:pPr>
              <w:rPr>
                <w:rFonts w:ascii="Arial" w:hAnsi="Arial" w:cs="Arial"/>
                <w:color w:val="000000"/>
                <w:szCs w:val="20"/>
              </w:rPr>
            </w:pPr>
            <w:r w:rsidRPr="00C57464">
              <w:rPr>
                <w:rFonts w:ascii="Arial" w:hAnsi="Arial" w:cs="Arial"/>
                <w:color w:val="000000"/>
                <w:szCs w:val="20"/>
              </w:rPr>
              <w:t>Submitted By:</w:t>
            </w:r>
          </w:p>
        </w:tc>
        <w:tc>
          <w:tcPr>
            <w:tcW w:w="7650" w:type="dxa"/>
            <w:gridSpan w:val="9"/>
            <w:shd w:val="pct12" w:color="auto" w:fill="auto"/>
          </w:tcPr>
          <w:p w14:paraId="00B850BA" w14:textId="77777777" w:rsidR="00C57464" w:rsidRPr="00C57464" w:rsidRDefault="00C57464" w:rsidP="00C57464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t>Council on Nominations</w:t>
            </w:r>
          </w:p>
        </w:tc>
      </w:tr>
      <w:tr w:rsidR="00C57464" w:rsidRPr="00C57464" w14:paraId="18CC05D6" w14:textId="77777777" w:rsidTr="003810D3">
        <w:tc>
          <w:tcPr>
            <w:tcW w:w="1908" w:type="dxa"/>
            <w:shd w:val="pct12" w:color="auto" w:fill="auto"/>
          </w:tcPr>
          <w:p w14:paraId="53FFE28A" w14:textId="77777777" w:rsidR="00C57464" w:rsidRPr="00C57464" w:rsidRDefault="00C57464" w:rsidP="00C57464">
            <w:pPr>
              <w:rPr>
                <w:rFonts w:ascii="Arial" w:hAnsi="Arial" w:cs="Arial"/>
                <w:color w:val="000000"/>
                <w:szCs w:val="20"/>
              </w:rPr>
            </w:pPr>
            <w:r w:rsidRPr="00C57464">
              <w:rPr>
                <w:rFonts w:ascii="Arial" w:hAnsi="Arial" w:cs="Arial"/>
                <w:color w:val="000000"/>
                <w:szCs w:val="20"/>
              </w:rPr>
              <w:t>Date Submitted:</w:t>
            </w:r>
          </w:p>
        </w:tc>
        <w:tc>
          <w:tcPr>
            <w:tcW w:w="2340" w:type="dxa"/>
            <w:gridSpan w:val="3"/>
            <w:shd w:val="pct12" w:color="auto" w:fill="auto"/>
          </w:tcPr>
          <w:p w14:paraId="1AA29F21" w14:textId="459C0606" w:rsidR="00C57464" w:rsidRPr="00C57464" w:rsidRDefault="00074441" w:rsidP="00C57464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April </w:t>
            </w:r>
            <w:r w:rsidR="00055404">
              <w:rPr>
                <w:rFonts w:ascii="Arial" w:hAnsi="Arial" w:cs="Arial"/>
                <w:szCs w:val="20"/>
              </w:rPr>
              <w:t>10</w:t>
            </w:r>
            <w:r>
              <w:rPr>
                <w:rFonts w:ascii="Arial" w:hAnsi="Arial" w:cs="Arial"/>
                <w:szCs w:val="20"/>
              </w:rPr>
              <w:t>, 202</w:t>
            </w:r>
            <w:r w:rsidR="00055404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3150" w:type="dxa"/>
            <w:gridSpan w:val="5"/>
            <w:shd w:val="pct12" w:color="auto" w:fill="auto"/>
          </w:tcPr>
          <w:p w14:paraId="6BBF640A" w14:textId="77777777" w:rsidR="00C57464" w:rsidRPr="00C57464" w:rsidRDefault="00C57464" w:rsidP="00DD060C">
            <w:pPr>
              <w:rPr>
                <w:rFonts w:ascii="Arial" w:hAnsi="Arial" w:cs="Arial"/>
                <w:color w:val="000000"/>
                <w:szCs w:val="20"/>
              </w:rPr>
            </w:pPr>
            <w:r w:rsidRPr="00C57464">
              <w:rPr>
                <w:rFonts w:ascii="Arial" w:hAnsi="Arial" w:cs="Arial"/>
                <w:color w:val="000000"/>
                <w:szCs w:val="20"/>
              </w:rPr>
              <w:t xml:space="preserve">Reference Committee </w:t>
            </w:r>
            <w:r w:rsidRPr="00C57464">
              <w:rPr>
                <w:rFonts w:ascii="Arial" w:hAnsi="Arial" w:cs="Arial"/>
                <w:color w:val="000000"/>
                <w:szCs w:val="20"/>
              </w:rPr>
              <w:sym w:font="Wingdings" w:char="F06F"/>
            </w:r>
          </w:p>
        </w:tc>
        <w:tc>
          <w:tcPr>
            <w:tcW w:w="2160" w:type="dxa"/>
            <w:shd w:val="pct12" w:color="auto" w:fill="auto"/>
          </w:tcPr>
          <w:p w14:paraId="286DD689" w14:textId="77777777" w:rsidR="00C57464" w:rsidRPr="00C57464" w:rsidRDefault="00C57464" w:rsidP="00C57464">
            <w:pPr>
              <w:rPr>
                <w:rFonts w:ascii="Arial" w:hAnsi="Arial" w:cs="Arial"/>
                <w:color w:val="000000"/>
                <w:szCs w:val="20"/>
              </w:rPr>
            </w:pPr>
            <w:r w:rsidRPr="00C57464">
              <w:rPr>
                <w:rFonts w:ascii="Arial" w:hAnsi="Arial" w:cs="Arial"/>
                <w:color w:val="000000"/>
                <w:szCs w:val="20"/>
              </w:rPr>
              <w:t xml:space="preserve">Direct to House </w:t>
            </w:r>
            <w:r w:rsidRPr="00584E46">
              <w:rPr>
                <w:rFonts w:ascii="Arial" w:hAnsi="Arial" w:cs="Arial"/>
              </w:rPr>
              <w:sym w:font="Wingdings" w:char="F06E"/>
            </w:r>
          </w:p>
        </w:tc>
      </w:tr>
      <w:tr w:rsidR="00C57464" w:rsidRPr="00C57464" w14:paraId="39E3F3E5" w14:textId="77777777" w:rsidTr="003810D3">
        <w:tc>
          <w:tcPr>
            <w:tcW w:w="2970" w:type="dxa"/>
            <w:gridSpan w:val="3"/>
            <w:shd w:val="pct12" w:color="auto" w:fill="auto"/>
          </w:tcPr>
          <w:p w14:paraId="6608A1D4" w14:textId="77777777" w:rsidR="00C57464" w:rsidRPr="00C57464" w:rsidRDefault="00C57464" w:rsidP="00C57464">
            <w:pPr>
              <w:rPr>
                <w:rFonts w:ascii="Arial" w:hAnsi="Arial" w:cs="Arial"/>
                <w:color w:val="000000"/>
                <w:szCs w:val="20"/>
              </w:rPr>
            </w:pPr>
            <w:r w:rsidRPr="00C57464">
              <w:rPr>
                <w:rFonts w:ascii="Arial" w:hAnsi="Arial" w:cs="Arial"/>
                <w:color w:val="000000"/>
                <w:szCs w:val="20"/>
              </w:rPr>
              <w:t>Total Financial Implication:</w:t>
            </w:r>
          </w:p>
        </w:tc>
        <w:tc>
          <w:tcPr>
            <w:tcW w:w="6588" w:type="dxa"/>
            <w:gridSpan w:val="7"/>
            <w:shd w:val="pct12" w:color="auto" w:fill="auto"/>
          </w:tcPr>
          <w:p w14:paraId="74353FF8" w14:textId="77777777" w:rsidR="00C57464" w:rsidRPr="00C57464" w:rsidRDefault="00C57464" w:rsidP="00C57464">
            <w:pPr>
              <w:tabs>
                <w:tab w:val="clear" w:pos="360"/>
                <w:tab w:val="clear" w:pos="720"/>
                <w:tab w:val="clear" w:pos="1080"/>
                <w:tab w:val="clear" w:pos="1440"/>
              </w:tabs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$ none</w:t>
            </w:r>
          </w:p>
        </w:tc>
      </w:tr>
      <w:tr w:rsidR="00C57464" w:rsidRPr="00C57464" w14:paraId="420A4EDD" w14:textId="77777777" w:rsidTr="003810D3">
        <w:tc>
          <w:tcPr>
            <w:tcW w:w="2097" w:type="dxa"/>
            <w:gridSpan w:val="2"/>
            <w:shd w:val="pct12" w:color="auto" w:fill="auto"/>
          </w:tcPr>
          <w:p w14:paraId="79107A1F" w14:textId="77777777" w:rsidR="00C57464" w:rsidRPr="00C57464" w:rsidRDefault="00C57464" w:rsidP="00C57464">
            <w:pPr>
              <w:rPr>
                <w:rFonts w:ascii="Arial" w:hAnsi="Arial" w:cs="Arial"/>
                <w:color w:val="000000"/>
                <w:szCs w:val="20"/>
              </w:rPr>
            </w:pPr>
            <w:r w:rsidRPr="00C57464">
              <w:rPr>
                <w:rFonts w:ascii="Arial" w:hAnsi="Arial" w:cs="Arial"/>
                <w:color w:val="000000"/>
                <w:szCs w:val="20"/>
              </w:rPr>
              <w:t xml:space="preserve">Amount One-time </w:t>
            </w:r>
          </w:p>
        </w:tc>
        <w:tc>
          <w:tcPr>
            <w:tcW w:w="2781" w:type="dxa"/>
            <w:gridSpan w:val="4"/>
            <w:shd w:val="pct12" w:color="auto" w:fill="auto"/>
          </w:tcPr>
          <w:p w14:paraId="0829E09D" w14:textId="77777777" w:rsidR="00C57464" w:rsidRPr="00C57464" w:rsidRDefault="00C57464" w:rsidP="00C57464">
            <w:pPr>
              <w:rPr>
                <w:rFonts w:ascii="Arial" w:hAnsi="Arial" w:cs="Arial"/>
                <w:color w:val="000000"/>
                <w:szCs w:val="20"/>
              </w:rPr>
            </w:pPr>
            <w:r w:rsidRPr="00C57464">
              <w:rPr>
                <w:rFonts w:ascii="Arial" w:hAnsi="Arial" w:cs="Arial"/>
                <w:color w:val="000000"/>
                <w:szCs w:val="20"/>
              </w:rPr>
              <w:t>$ none</w:t>
            </w:r>
          </w:p>
        </w:tc>
        <w:tc>
          <w:tcPr>
            <w:tcW w:w="2160" w:type="dxa"/>
            <w:gridSpan w:val="2"/>
            <w:shd w:val="pct12" w:color="auto" w:fill="auto"/>
          </w:tcPr>
          <w:p w14:paraId="499AA97F" w14:textId="77777777" w:rsidR="00C57464" w:rsidRPr="00C57464" w:rsidRDefault="00C57464" w:rsidP="00C57464">
            <w:pPr>
              <w:tabs>
                <w:tab w:val="left" w:pos="1872"/>
              </w:tabs>
              <w:rPr>
                <w:rFonts w:ascii="Arial" w:hAnsi="Arial" w:cs="Arial"/>
                <w:color w:val="000000"/>
                <w:szCs w:val="20"/>
              </w:rPr>
            </w:pPr>
            <w:r w:rsidRPr="00C57464">
              <w:rPr>
                <w:rFonts w:ascii="Arial" w:hAnsi="Arial" w:cs="Arial"/>
                <w:color w:val="000000"/>
                <w:szCs w:val="20"/>
              </w:rPr>
              <w:t>Amount On-going</w:t>
            </w:r>
          </w:p>
        </w:tc>
        <w:tc>
          <w:tcPr>
            <w:tcW w:w="2520" w:type="dxa"/>
            <w:gridSpan w:val="2"/>
            <w:shd w:val="pct12" w:color="auto" w:fill="auto"/>
          </w:tcPr>
          <w:p w14:paraId="4D654B65" w14:textId="77777777" w:rsidR="00C57464" w:rsidRPr="00C57464" w:rsidRDefault="00C57464" w:rsidP="00C574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 none</w:t>
            </w:r>
          </w:p>
        </w:tc>
      </w:tr>
    </w:tbl>
    <w:p w14:paraId="208040B7" w14:textId="77777777" w:rsidR="002D05D7" w:rsidRDefault="002D05D7" w:rsidP="00C85ED5">
      <w:pPr>
        <w:suppressLineNumbers/>
        <w:tabs>
          <w:tab w:val="left" w:pos="-720"/>
        </w:tabs>
        <w:spacing w:befor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3F6A72" w14:textId="77777777" w:rsidR="002D05D7" w:rsidRPr="00430181" w:rsidRDefault="002D05D7" w:rsidP="00C85ED5">
      <w:pPr>
        <w:suppressLineNumbers/>
        <w:tabs>
          <w:tab w:val="left" w:pos="-720"/>
        </w:tabs>
        <w:spacing w:befor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Report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of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the Council on Nominations</w:t>
      </w:r>
    </w:p>
    <w:p w14:paraId="62E37991" w14:textId="77777777" w:rsidR="002D05D7" w:rsidRPr="00430181" w:rsidRDefault="002D05D7" w:rsidP="00C85ED5">
      <w:pPr>
        <w:suppressLineNumbers/>
        <w:tabs>
          <w:tab w:val="left" w:pos="-720"/>
        </w:tabs>
        <w:spacing w:before="0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4BBBAE14" w14:textId="0F406687" w:rsidR="002D05D7" w:rsidRPr="005D62F3" w:rsidRDefault="002D05D7" w:rsidP="00E660B5">
      <w:pPr>
        <w:tabs>
          <w:tab w:val="left" w:pos="-720"/>
        </w:tabs>
        <w:spacing w:before="0"/>
        <w:rPr>
          <w:rFonts w:ascii="Arial" w:hAnsi="Arial" w:cs="Arial"/>
          <w:sz w:val="24"/>
          <w:szCs w:val="24"/>
        </w:rPr>
      </w:pPr>
      <w:r w:rsidRPr="005D62F3">
        <w:rPr>
          <w:rFonts w:ascii="Arial" w:hAnsi="Arial" w:cs="Arial"/>
          <w:sz w:val="24"/>
          <w:szCs w:val="24"/>
        </w:rPr>
        <w:t xml:space="preserve">The Council on Nominations met on </w:t>
      </w:r>
      <w:r w:rsidR="008F77F2">
        <w:rPr>
          <w:rFonts w:ascii="Arial" w:hAnsi="Arial" w:cs="Arial"/>
          <w:sz w:val="24"/>
          <w:szCs w:val="24"/>
        </w:rPr>
        <w:t>Tues</w:t>
      </w:r>
      <w:r w:rsidR="00784C5A">
        <w:rPr>
          <w:rFonts w:ascii="Arial" w:hAnsi="Arial" w:cs="Arial"/>
          <w:sz w:val="24"/>
          <w:szCs w:val="24"/>
        </w:rPr>
        <w:t>da</w:t>
      </w:r>
      <w:r w:rsidR="00D44AFD">
        <w:rPr>
          <w:rFonts w:ascii="Arial" w:hAnsi="Arial" w:cs="Arial"/>
          <w:sz w:val="24"/>
          <w:szCs w:val="24"/>
        </w:rPr>
        <w:t>y</w:t>
      </w:r>
      <w:r w:rsidR="008B4DDC">
        <w:rPr>
          <w:rFonts w:ascii="Arial" w:hAnsi="Arial" w:cs="Arial"/>
          <w:sz w:val="24"/>
          <w:szCs w:val="24"/>
        </w:rPr>
        <w:t xml:space="preserve">, </w:t>
      </w:r>
      <w:r w:rsidR="00CE25FA">
        <w:rPr>
          <w:rFonts w:ascii="Arial" w:hAnsi="Arial" w:cs="Arial"/>
          <w:sz w:val="24"/>
          <w:szCs w:val="24"/>
        </w:rPr>
        <w:t xml:space="preserve">March </w:t>
      </w:r>
      <w:r w:rsidR="007A5518">
        <w:rPr>
          <w:rFonts w:ascii="Arial" w:hAnsi="Arial" w:cs="Arial"/>
          <w:sz w:val="24"/>
          <w:szCs w:val="24"/>
        </w:rPr>
        <w:t>24</w:t>
      </w:r>
      <w:r w:rsidR="008B4DDC">
        <w:rPr>
          <w:rFonts w:ascii="Arial" w:hAnsi="Arial" w:cs="Arial"/>
          <w:sz w:val="24"/>
          <w:szCs w:val="24"/>
        </w:rPr>
        <w:t xml:space="preserve">, </w:t>
      </w:r>
      <w:r w:rsidR="00071DEE">
        <w:rPr>
          <w:rFonts w:ascii="Arial" w:hAnsi="Arial" w:cs="Arial"/>
          <w:sz w:val="24"/>
          <w:szCs w:val="24"/>
        </w:rPr>
        <w:t>202</w:t>
      </w:r>
      <w:r w:rsidR="007A5518">
        <w:rPr>
          <w:rFonts w:ascii="Arial" w:hAnsi="Arial" w:cs="Arial"/>
          <w:sz w:val="24"/>
          <w:szCs w:val="24"/>
        </w:rPr>
        <w:t>6</w:t>
      </w:r>
      <w:r w:rsidR="00071DEE">
        <w:rPr>
          <w:rFonts w:ascii="Arial" w:hAnsi="Arial" w:cs="Arial"/>
          <w:sz w:val="24"/>
          <w:szCs w:val="24"/>
        </w:rPr>
        <w:t>,</w:t>
      </w:r>
      <w:r w:rsidRPr="005D62F3">
        <w:rPr>
          <w:rFonts w:ascii="Arial" w:hAnsi="Arial" w:cs="Arial"/>
          <w:sz w:val="24"/>
          <w:szCs w:val="24"/>
        </w:rPr>
        <w:t xml:space="preserve"> </w:t>
      </w:r>
      <w:r w:rsidR="00784C5A">
        <w:rPr>
          <w:rFonts w:ascii="Arial" w:hAnsi="Arial" w:cs="Arial"/>
          <w:sz w:val="24"/>
          <w:szCs w:val="24"/>
        </w:rPr>
        <w:t xml:space="preserve">by </w:t>
      </w:r>
      <w:r w:rsidR="008F77F2">
        <w:rPr>
          <w:rFonts w:ascii="Arial" w:hAnsi="Arial" w:cs="Arial"/>
          <w:sz w:val="24"/>
          <w:szCs w:val="24"/>
        </w:rPr>
        <w:t>Zoom</w:t>
      </w:r>
      <w:r w:rsidR="007E122D">
        <w:rPr>
          <w:rFonts w:ascii="Arial" w:hAnsi="Arial" w:cs="Arial"/>
          <w:sz w:val="24"/>
          <w:szCs w:val="24"/>
        </w:rPr>
        <w:t>.</w:t>
      </w:r>
      <w:r w:rsidRPr="005D62F3">
        <w:rPr>
          <w:rFonts w:ascii="Arial" w:hAnsi="Arial" w:cs="Arial"/>
          <w:sz w:val="24"/>
          <w:szCs w:val="24"/>
        </w:rPr>
        <w:t xml:space="preserve"> Minutes of the meeting are on file in the NYSDA Headquarters </w:t>
      </w:r>
      <w:proofErr w:type="gramStart"/>
      <w:r w:rsidRPr="005D62F3">
        <w:rPr>
          <w:rFonts w:ascii="Arial" w:hAnsi="Arial" w:cs="Arial"/>
          <w:sz w:val="24"/>
          <w:szCs w:val="24"/>
        </w:rPr>
        <w:t>office, and</w:t>
      </w:r>
      <w:proofErr w:type="gramEnd"/>
      <w:r w:rsidRPr="005D62F3">
        <w:rPr>
          <w:rFonts w:ascii="Arial" w:hAnsi="Arial" w:cs="Arial"/>
          <w:sz w:val="24"/>
          <w:szCs w:val="24"/>
        </w:rPr>
        <w:t xml:space="preserve"> have been distributed to the Board of Trustees and to component presidents, presidents</w:t>
      </w:r>
      <w:r w:rsidR="007E122D">
        <w:rPr>
          <w:rFonts w:ascii="Arial" w:hAnsi="Arial" w:cs="Arial"/>
          <w:sz w:val="24"/>
          <w:szCs w:val="24"/>
        </w:rPr>
        <w:t>-</w:t>
      </w:r>
      <w:r w:rsidRPr="005D62F3">
        <w:rPr>
          <w:rFonts w:ascii="Arial" w:hAnsi="Arial" w:cs="Arial"/>
          <w:sz w:val="24"/>
          <w:szCs w:val="24"/>
        </w:rPr>
        <w:t>elect, executive directors and council chairs</w:t>
      </w:r>
      <w:r w:rsidR="007E122D" w:rsidRPr="005D62F3">
        <w:rPr>
          <w:rFonts w:ascii="Arial" w:hAnsi="Arial" w:cs="Arial"/>
          <w:sz w:val="24"/>
          <w:szCs w:val="24"/>
        </w:rPr>
        <w:t xml:space="preserve">. </w:t>
      </w:r>
    </w:p>
    <w:p w14:paraId="7A121F83" w14:textId="77777777" w:rsidR="002D05D7" w:rsidRPr="00E660B5" w:rsidRDefault="002D05D7" w:rsidP="00E660B5">
      <w:pPr>
        <w:tabs>
          <w:tab w:val="left" w:pos="-720"/>
        </w:tabs>
        <w:spacing w:before="0"/>
        <w:rPr>
          <w:rFonts w:ascii="Arial" w:hAnsi="Arial" w:cs="Arial"/>
          <w:color w:val="000000"/>
          <w:sz w:val="24"/>
          <w:szCs w:val="24"/>
        </w:rPr>
      </w:pPr>
    </w:p>
    <w:p w14:paraId="244FD429" w14:textId="699DF97E" w:rsidR="00784C5A" w:rsidRPr="00784C5A" w:rsidRDefault="00784C5A" w:rsidP="00784C5A">
      <w:pPr>
        <w:spacing w:before="0"/>
        <w:rPr>
          <w:rFonts w:ascii="Arial" w:hAnsi="Arial" w:cs="Arial"/>
          <w:snapToGrid w:val="0"/>
          <w:sz w:val="24"/>
          <w:szCs w:val="24"/>
        </w:rPr>
      </w:pPr>
      <w:r w:rsidRPr="00784C5A">
        <w:rPr>
          <w:rFonts w:ascii="Arial" w:hAnsi="Arial" w:cs="Arial"/>
          <w:sz w:val="24"/>
          <w:szCs w:val="24"/>
        </w:rPr>
        <w:t xml:space="preserve">In accordance with Chapter VI, Section 30 of the </w:t>
      </w:r>
      <w:r w:rsidRPr="00784C5A">
        <w:rPr>
          <w:rFonts w:ascii="Arial" w:hAnsi="Arial" w:cs="Arial"/>
          <w:i/>
          <w:iCs/>
          <w:sz w:val="24"/>
          <w:szCs w:val="24"/>
        </w:rPr>
        <w:t>Bylaws</w:t>
      </w:r>
      <w:r w:rsidRPr="00784C5A">
        <w:rPr>
          <w:rFonts w:ascii="Arial" w:hAnsi="Arial" w:cs="Arial"/>
          <w:sz w:val="24"/>
          <w:szCs w:val="24"/>
        </w:rPr>
        <w:t>, a "Call for Nominations" describing the elective offices to be considered by the 20</w:t>
      </w:r>
      <w:r w:rsidR="008F77F2">
        <w:rPr>
          <w:rFonts w:ascii="Arial" w:hAnsi="Arial" w:cs="Arial"/>
          <w:sz w:val="24"/>
          <w:szCs w:val="24"/>
        </w:rPr>
        <w:t>2</w:t>
      </w:r>
      <w:r w:rsidR="007A5518">
        <w:rPr>
          <w:rFonts w:ascii="Arial" w:hAnsi="Arial" w:cs="Arial"/>
          <w:sz w:val="24"/>
          <w:szCs w:val="24"/>
        </w:rPr>
        <w:t>6</w:t>
      </w:r>
      <w:r w:rsidRPr="00784C5A">
        <w:rPr>
          <w:rFonts w:ascii="Arial" w:hAnsi="Arial" w:cs="Arial"/>
          <w:sz w:val="24"/>
          <w:szCs w:val="24"/>
        </w:rPr>
        <w:t xml:space="preserve"> House of Delegates and the eligibility requirements </w:t>
      </w:r>
      <w:r w:rsidR="00577C0E" w:rsidRPr="00784C5A">
        <w:rPr>
          <w:rFonts w:ascii="Arial" w:hAnsi="Arial" w:cs="Arial"/>
          <w:sz w:val="24"/>
          <w:szCs w:val="24"/>
        </w:rPr>
        <w:t>there</w:t>
      </w:r>
      <w:r w:rsidR="00577C0E">
        <w:rPr>
          <w:rFonts w:ascii="Arial" w:hAnsi="Arial" w:cs="Arial"/>
          <w:sz w:val="24"/>
          <w:szCs w:val="24"/>
        </w:rPr>
        <w:t>o</w:t>
      </w:r>
      <w:r w:rsidR="00577C0E" w:rsidRPr="00784C5A">
        <w:rPr>
          <w:rFonts w:ascii="Arial" w:hAnsi="Arial" w:cs="Arial"/>
          <w:sz w:val="24"/>
          <w:szCs w:val="24"/>
        </w:rPr>
        <w:t>f</w:t>
      </w:r>
      <w:r w:rsidRPr="00784C5A">
        <w:rPr>
          <w:rFonts w:ascii="Arial" w:hAnsi="Arial" w:cs="Arial"/>
          <w:sz w:val="24"/>
          <w:szCs w:val="24"/>
        </w:rPr>
        <w:t xml:space="preserve"> was published on the NYSDA website and in the </w:t>
      </w:r>
      <w:r w:rsidR="00055404">
        <w:rPr>
          <w:rFonts w:ascii="Arial" w:hAnsi="Arial" w:cs="Arial"/>
          <w:sz w:val="24"/>
          <w:szCs w:val="24"/>
        </w:rPr>
        <w:t>January 202</w:t>
      </w:r>
      <w:r w:rsidR="007A5518">
        <w:rPr>
          <w:rFonts w:ascii="Arial" w:hAnsi="Arial" w:cs="Arial"/>
          <w:sz w:val="24"/>
          <w:szCs w:val="24"/>
        </w:rPr>
        <w:t>6</w:t>
      </w:r>
      <w:r w:rsidRPr="00784C5A">
        <w:rPr>
          <w:rFonts w:ascii="Arial" w:hAnsi="Arial" w:cs="Arial"/>
          <w:sz w:val="24"/>
          <w:szCs w:val="24"/>
        </w:rPr>
        <w:t xml:space="preserve"> issue of </w:t>
      </w:r>
      <w:r w:rsidR="007E122D">
        <w:rPr>
          <w:rFonts w:ascii="Arial" w:hAnsi="Arial" w:cs="Arial"/>
          <w:i/>
          <w:iCs/>
          <w:sz w:val="24"/>
          <w:szCs w:val="24"/>
        </w:rPr>
        <w:t>The</w:t>
      </w:r>
      <w:r w:rsidRPr="00784C5A">
        <w:rPr>
          <w:rFonts w:ascii="Arial" w:hAnsi="Arial" w:cs="Arial"/>
          <w:sz w:val="24"/>
          <w:szCs w:val="24"/>
        </w:rPr>
        <w:t xml:space="preserve"> </w:t>
      </w:r>
      <w:r w:rsidR="00071DEE">
        <w:rPr>
          <w:rFonts w:ascii="Arial" w:hAnsi="Arial" w:cs="Arial"/>
          <w:i/>
          <w:iCs/>
          <w:sz w:val="24"/>
          <w:szCs w:val="24"/>
        </w:rPr>
        <w:t>New York State Dental Journal</w:t>
      </w:r>
      <w:r w:rsidR="007E122D" w:rsidRPr="00784C5A">
        <w:rPr>
          <w:rFonts w:ascii="Arial" w:hAnsi="Arial" w:cs="Arial"/>
          <w:sz w:val="24"/>
          <w:szCs w:val="24"/>
        </w:rPr>
        <w:t xml:space="preserve">. </w:t>
      </w:r>
      <w:r w:rsidRPr="00784C5A">
        <w:rPr>
          <w:rFonts w:ascii="Arial" w:hAnsi="Arial" w:cs="Arial"/>
          <w:snapToGrid w:val="0"/>
          <w:sz w:val="24"/>
          <w:szCs w:val="24"/>
        </w:rPr>
        <w:t xml:space="preserve">All nominations received were evaluated to determine if the nominee was eligible for the office being sought in accordance with Chapter VI, Section 20 of the </w:t>
      </w:r>
      <w:r w:rsidRPr="00784C5A">
        <w:rPr>
          <w:rFonts w:ascii="Arial" w:hAnsi="Arial" w:cs="Arial"/>
          <w:i/>
          <w:iCs/>
          <w:snapToGrid w:val="0"/>
          <w:sz w:val="24"/>
          <w:szCs w:val="24"/>
        </w:rPr>
        <w:t>Bylaws</w:t>
      </w:r>
      <w:r w:rsidR="007E122D" w:rsidRPr="00784C5A">
        <w:rPr>
          <w:rFonts w:ascii="Arial" w:hAnsi="Arial" w:cs="Arial"/>
          <w:snapToGrid w:val="0"/>
          <w:sz w:val="24"/>
          <w:szCs w:val="24"/>
        </w:rPr>
        <w:t xml:space="preserve">. </w:t>
      </w:r>
      <w:r w:rsidRPr="00784C5A">
        <w:rPr>
          <w:rFonts w:ascii="Arial" w:hAnsi="Arial" w:cs="Arial"/>
          <w:snapToGrid w:val="0"/>
          <w:sz w:val="24"/>
          <w:szCs w:val="24"/>
        </w:rPr>
        <w:t>The following reflects the recommendations of the Council:</w:t>
      </w:r>
    </w:p>
    <w:p w14:paraId="258AEE35" w14:textId="77777777" w:rsidR="002D05D7" w:rsidRDefault="002D05D7" w:rsidP="00F70517">
      <w:pPr>
        <w:widowControl w:val="0"/>
        <w:spacing w:before="0"/>
        <w:rPr>
          <w:rFonts w:ascii="Arial" w:hAnsi="Arial" w:cs="Arial"/>
          <w:snapToGrid w:val="0"/>
          <w:sz w:val="24"/>
          <w:szCs w:val="24"/>
        </w:rPr>
      </w:pPr>
    </w:p>
    <w:p w14:paraId="5DE11B67" w14:textId="77777777" w:rsidR="002D05D7" w:rsidRDefault="002D05D7" w:rsidP="00F70517">
      <w:pPr>
        <w:widowControl w:val="0"/>
        <w:spacing w:before="0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Candidates for Elective Offices:</w:t>
      </w:r>
    </w:p>
    <w:p w14:paraId="1FE52872" w14:textId="77777777" w:rsidR="002D05D7" w:rsidRDefault="002D05D7" w:rsidP="00F70517">
      <w:pPr>
        <w:widowControl w:val="0"/>
        <w:spacing w:before="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354D51B7" w14:textId="31CA0532" w:rsidR="002D05D7" w:rsidRDefault="002D05D7" w:rsidP="00F70517">
      <w:pPr>
        <w:widowControl w:val="0"/>
        <w:spacing w:before="0"/>
        <w:rPr>
          <w:rFonts w:ascii="Arial" w:hAnsi="Arial" w:cs="Arial"/>
          <w:sz w:val="24"/>
          <w:szCs w:val="24"/>
        </w:rPr>
      </w:pPr>
      <w:r w:rsidRPr="00F70517">
        <w:rPr>
          <w:rFonts w:ascii="Arial" w:hAnsi="Arial" w:cs="Arial"/>
          <w:i/>
          <w:iCs/>
          <w:snapToGrid w:val="0"/>
          <w:sz w:val="24"/>
          <w:szCs w:val="24"/>
        </w:rPr>
        <w:t>President-elect</w:t>
      </w:r>
      <w:r w:rsidRPr="00F70517">
        <w:rPr>
          <w:rFonts w:ascii="Arial" w:hAnsi="Arial" w:cs="Arial"/>
          <w:snapToGrid w:val="0"/>
          <w:sz w:val="24"/>
          <w:szCs w:val="24"/>
        </w:rPr>
        <w:t>: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The nam</w:t>
      </w:r>
      <w:r w:rsidRPr="007A5518">
        <w:rPr>
          <w:rFonts w:ascii="Arial" w:hAnsi="Arial" w:cs="Arial"/>
          <w:sz w:val="24"/>
          <w:szCs w:val="24"/>
        </w:rPr>
        <w:t xml:space="preserve">e </w:t>
      </w:r>
      <w:r w:rsidR="001C6B6E" w:rsidRPr="007A5518">
        <w:rPr>
          <w:rFonts w:ascii="Arial" w:hAnsi="Arial" w:cs="Arial"/>
          <w:sz w:val="24"/>
          <w:szCs w:val="24"/>
        </w:rPr>
        <w:t xml:space="preserve">of </w:t>
      </w:r>
      <w:r w:rsidR="007A5518" w:rsidRPr="007A5518">
        <w:rPr>
          <w:rFonts w:ascii="Arial" w:hAnsi="Arial" w:cs="Arial"/>
          <w:sz w:val="24"/>
          <w:szCs w:val="24"/>
        </w:rPr>
        <w:t xml:space="preserve">Dr. Lynn A. Stacy </w:t>
      </w:r>
      <w:r w:rsidR="007A5518">
        <w:rPr>
          <w:rFonts w:ascii="Arial" w:hAnsi="Arial" w:cs="Arial"/>
          <w:sz w:val="24"/>
          <w:szCs w:val="24"/>
        </w:rPr>
        <w:t xml:space="preserve">(Fifth Dental Society) </w:t>
      </w:r>
      <w:r w:rsidRPr="00F70517">
        <w:rPr>
          <w:rFonts w:ascii="Arial" w:hAnsi="Arial" w:cs="Arial"/>
          <w:sz w:val="24"/>
          <w:szCs w:val="24"/>
        </w:rPr>
        <w:t>was duly submitted as a candida</w:t>
      </w:r>
      <w:r>
        <w:rPr>
          <w:rFonts w:ascii="Arial" w:hAnsi="Arial" w:cs="Arial"/>
          <w:sz w:val="24"/>
          <w:szCs w:val="24"/>
        </w:rPr>
        <w:t xml:space="preserve">te for the office of </w:t>
      </w:r>
      <w:proofErr w:type="gramStart"/>
      <w:r w:rsidR="007E122D">
        <w:rPr>
          <w:rFonts w:ascii="Arial" w:hAnsi="Arial" w:cs="Arial"/>
          <w:sz w:val="24"/>
          <w:szCs w:val="24"/>
        </w:rPr>
        <w:t>President-elect</w:t>
      </w:r>
      <w:proofErr w:type="gramEnd"/>
      <w:r w:rsidR="007E122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</w:t>
      </w:r>
      <w:r w:rsidR="007E122D">
        <w:rPr>
          <w:rFonts w:ascii="Arial" w:hAnsi="Arial" w:cs="Arial"/>
          <w:sz w:val="24"/>
          <w:szCs w:val="24"/>
        </w:rPr>
        <w:t xml:space="preserve">she was </w:t>
      </w:r>
      <w:r>
        <w:rPr>
          <w:rFonts w:ascii="Arial" w:hAnsi="Arial" w:cs="Arial"/>
          <w:sz w:val="24"/>
          <w:szCs w:val="24"/>
        </w:rPr>
        <w:t>deemed eligible to serve by the Council on Nominations.</w:t>
      </w:r>
    </w:p>
    <w:p w14:paraId="7244AB13" w14:textId="77777777" w:rsidR="002D05D7" w:rsidRDefault="002D05D7" w:rsidP="00F70517">
      <w:pPr>
        <w:spacing w:before="0"/>
        <w:rPr>
          <w:rFonts w:ascii="Arial" w:hAnsi="Arial" w:cs="Arial"/>
          <w:b/>
          <w:bCs/>
          <w:sz w:val="24"/>
          <w:szCs w:val="24"/>
        </w:rPr>
      </w:pPr>
    </w:p>
    <w:p w14:paraId="4F63F0B0" w14:textId="6A5E9ADB" w:rsidR="002D05D7" w:rsidRDefault="002D05D7" w:rsidP="00150CB1">
      <w:pPr>
        <w:widowControl w:val="0"/>
        <w:spacing w:before="0"/>
        <w:rPr>
          <w:rFonts w:ascii="Arial" w:hAnsi="Arial" w:cs="Arial"/>
          <w:sz w:val="24"/>
          <w:szCs w:val="24"/>
        </w:rPr>
      </w:pPr>
      <w:r w:rsidRPr="00F70517">
        <w:rPr>
          <w:rFonts w:ascii="Arial" w:hAnsi="Arial" w:cs="Arial"/>
          <w:i/>
          <w:iCs/>
          <w:sz w:val="24"/>
          <w:szCs w:val="24"/>
        </w:rPr>
        <w:t>Vice President</w:t>
      </w:r>
      <w:r>
        <w:rPr>
          <w:rFonts w:ascii="Arial" w:hAnsi="Arial" w:cs="Arial"/>
          <w:sz w:val="24"/>
          <w:szCs w:val="24"/>
        </w:rPr>
        <w:t xml:space="preserve">: </w:t>
      </w:r>
      <w:r w:rsidR="00577C0E">
        <w:rPr>
          <w:rFonts w:ascii="Arial" w:hAnsi="Arial" w:cs="Arial"/>
          <w:sz w:val="24"/>
          <w:szCs w:val="24"/>
        </w:rPr>
        <w:t>The nam</w:t>
      </w:r>
      <w:r w:rsidR="00577C0E" w:rsidRPr="007A5518">
        <w:rPr>
          <w:rFonts w:ascii="Arial" w:hAnsi="Arial" w:cs="Arial"/>
          <w:sz w:val="24"/>
          <w:szCs w:val="24"/>
        </w:rPr>
        <w:t>e of</w:t>
      </w:r>
      <w:r w:rsidR="00577C0E" w:rsidRPr="00577C0E">
        <w:t xml:space="preserve"> </w:t>
      </w:r>
      <w:r w:rsidR="00577C0E" w:rsidRPr="00577C0E">
        <w:rPr>
          <w:rFonts w:ascii="Arial" w:hAnsi="Arial" w:cs="Arial"/>
          <w:sz w:val="24"/>
          <w:szCs w:val="24"/>
        </w:rPr>
        <w:t>Dr. Michael S. Shreck (Nassau County Dental Society)</w:t>
      </w:r>
      <w:r w:rsidR="00055404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w</w:t>
      </w:r>
      <w:r w:rsidR="00055404">
        <w:rPr>
          <w:rFonts w:ascii="Arial" w:hAnsi="Arial" w:cs="Arial"/>
          <w:sz w:val="24"/>
          <w:szCs w:val="24"/>
        </w:rPr>
        <w:t>ere</w:t>
      </w:r>
      <w:r>
        <w:rPr>
          <w:rFonts w:ascii="Arial" w:hAnsi="Arial" w:cs="Arial"/>
          <w:sz w:val="24"/>
          <w:szCs w:val="24"/>
        </w:rPr>
        <w:t xml:space="preserve"> duly submitted as</w:t>
      </w:r>
      <w:r w:rsidR="000554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candidate</w:t>
      </w:r>
      <w:r w:rsidR="0005540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 the office of Vice </w:t>
      </w:r>
      <w:r w:rsidR="007E122D">
        <w:rPr>
          <w:rFonts w:ascii="Arial" w:hAnsi="Arial" w:cs="Arial"/>
          <w:sz w:val="24"/>
          <w:szCs w:val="24"/>
        </w:rPr>
        <w:t>President,</w:t>
      </w:r>
      <w:r>
        <w:rPr>
          <w:rFonts w:ascii="Arial" w:hAnsi="Arial" w:cs="Arial"/>
          <w:sz w:val="24"/>
          <w:szCs w:val="24"/>
        </w:rPr>
        <w:t xml:space="preserve"> and </w:t>
      </w:r>
      <w:r w:rsidR="007E122D">
        <w:rPr>
          <w:rFonts w:ascii="Arial" w:hAnsi="Arial" w:cs="Arial"/>
          <w:sz w:val="24"/>
          <w:szCs w:val="24"/>
        </w:rPr>
        <w:t>they were deemed</w:t>
      </w:r>
      <w:r>
        <w:rPr>
          <w:rFonts w:ascii="Arial" w:hAnsi="Arial" w:cs="Arial"/>
          <w:sz w:val="24"/>
          <w:szCs w:val="24"/>
        </w:rPr>
        <w:t xml:space="preserve"> eligible to serve by the Council on Nominations</w:t>
      </w:r>
      <w:r w:rsidR="00150CB1">
        <w:rPr>
          <w:rFonts w:ascii="Arial" w:hAnsi="Arial" w:cs="Arial"/>
          <w:sz w:val="24"/>
          <w:szCs w:val="24"/>
        </w:rPr>
        <w:t>.</w:t>
      </w:r>
    </w:p>
    <w:p w14:paraId="48156249" w14:textId="77777777" w:rsidR="002D05D7" w:rsidRDefault="002D05D7" w:rsidP="00F70517">
      <w:pPr>
        <w:spacing w:before="0"/>
        <w:rPr>
          <w:rFonts w:ascii="Arial" w:hAnsi="Arial" w:cs="Arial"/>
          <w:sz w:val="24"/>
          <w:szCs w:val="24"/>
        </w:rPr>
      </w:pPr>
    </w:p>
    <w:p w14:paraId="78B4280D" w14:textId="49E4F990" w:rsidR="00636F64" w:rsidRDefault="00236AB8" w:rsidP="00F70517">
      <w:pPr>
        <w:widowControl w:val="0"/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napToGrid w:val="0"/>
          <w:sz w:val="24"/>
          <w:szCs w:val="24"/>
        </w:rPr>
        <w:t>Secretary-</w:t>
      </w:r>
      <w:r w:rsidR="002D05D7" w:rsidRPr="00F70517">
        <w:rPr>
          <w:rFonts w:ascii="Arial" w:hAnsi="Arial" w:cs="Arial"/>
          <w:i/>
          <w:iCs/>
          <w:snapToGrid w:val="0"/>
          <w:sz w:val="24"/>
          <w:szCs w:val="24"/>
        </w:rPr>
        <w:t>Treasurer</w:t>
      </w:r>
      <w:r w:rsidR="007E122D" w:rsidRPr="00F70517">
        <w:rPr>
          <w:rFonts w:ascii="Arial" w:hAnsi="Arial" w:cs="Arial"/>
          <w:snapToGrid w:val="0"/>
          <w:sz w:val="24"/>
          <w:szCs w:val="24"/>
        </w:rPr>
        <w:t>:</w:t>
      </w:r>
      <w:r w:rsidR="007E122D" w:rsidRPr="00F70517">
        <w:rPr>
          <w:rFonts w:ascii="Arial" w:hAnsi="Arial" w:cs="Arial"/>
          <w:i/>
          <w:iCs/>
          <w:snapToGrid w:val="0"/>
          <w:sz w:val="24"/>
          <w:szCs w:val="24"/>
        </w:rPr>
        <w:t xml:space="preserve"> </w:t>
      </w:r>
      <w:r w:rsidR="007E122D">
        <w:rPr>
          <w:rFonts w:ascii="Arial" w:hAnsi="Arial" w:cs="Arial"/>
          <w:i/>
          <w:iCs/>
          <w:snapToGrid w:val="0"/>
          <w:sz w:val="24"/>
          <w:szCs w:val="24"/>
        </w:rPr>
        <w:t>The</w:t>
      </w:r>
      <w:r w:rsidR="00055404" w:rsidRPr="00055404">
        <w:rPr>
          <w:rFonts w:ascii="Arial" w:hAnsi="Arial" w:cs="Arial"/>
          <w:sz w:val="24"/>
          <w:szCs w:val="24"/>
        </w:rPr>
        <w:t xml:space="preserve"> names of Dr. Paul R. Leary (Suffolk County Dental Society) </w:t>
      </w:r>
      <w:proofErr w:type="gramStart"/>
      <w:r w:rsidR="00577C0E">
        <w:rPr>
          <w:rFonts w:ascii="Arial" w:hAnsi="Arial" w:cs="Arial"/>
          <w:sz w:val="24"/>
          <w:szCs w:val="24"/>
        </w:rPr>
        <w:t>was</w:t>
      </w:r>
      <w:proofErr w:type="gramEnd"/>
      <w:r w:rsidR="00577C0E">
        <w:rPr>
          <w:rFonts w:ascii="Arial" w:hAnsi="Arial" w:cs="Arial"/>
          <w:sz w:val="24"/>
          <w:szCs w:val="24"/>
        </w:rPr>
        <w:t xml:space="preserve"> </w:t>
      </w:r>
      <w:r w:rsidR="00055404" w:rsidRPr="00055404">
        <w:rPr>
          <w:rFonts w:ascii="Arial" w:hAnsi="Arial" w:cs="Arial"/>
          <w:sz w:val="24"/>
          <w:szCs w:val="24"/>
        </w:rPr>
        <w:t>duly submitted as candidates for the office of Secretary-</w:t>
      </w:r>
      <w:r w:rsidR="007E122D" w:rsidRPr="00055404">
        <w:rPr>
          <w:rFonts w:ascii="Arial" w:hAnsi="Arial" w:cs="Arial"/>
          <w:sz w:val="24"/>
          <w:szCs w:val="24"/>
        </w:rPr>
        <w:t>Treasurer,</w:t>
      </w:r>
      <w:r w:rsidR="00055404" w:rsidRPr="00055404">
        <w:rPr>
          <w:rFonts w:ascii="Arial" w:hAnsi="Arial" w:cs="Arial"/>
          <w:sz w:val="24"/>
          <w:szCs w:val="24"/>
        </w:rPr>
        <w:t xml:space="preserve"> and </w:t>
      </w:r>
      <w:r w:rsidR="007E122D">
        <w:rPr>
          <w:rFonts w:ascii="Arial" w:hAnsi="Arial" w:cs="Arial"/>
          <w:sz w:val="24"/>
          <w:szCs w:val="24"/>
        </w:rPr>
        <w:t xml:space="preserve">they were </w:t>
      </w:r>
      <w:r w:rsidR="00055404" w:rsidRPr="00055404">
        <w:rPr>
          <w:rFonts w:ascii="Arial" w:hAnsi="Arial" w:cs="Arial"/>
          <w:sz w:val="24"/>
          <w:szCs w:val="24"/>
        </w:rPr>
        <w:t>deemed eligible to serve by the Council on Nominations.</w:t>
      </w:r>
    </w:p>
    <w:p w14:paraId="37E924BA" w14:textId="77777777" w:rsidR="00055404" w:rsidRDefault="00055404" w:rsidP="00F70517">
      <w:pPr>
        <w:widowControl w:val="0"/>
        <w:spacing w:before="0"/>
        <w:rPr>
          <w:rFonts w:ascii="Arial" w:hAnsi="Arial" w:cs="Arial"/>
          <w:sz w:val="24"/>
          <w:szCs w:val="24"/>
        </w:rPr>
      </w:pPr>
    </w:p>
    <w:p w14:paraId="5161BAF7" w14:textId="77777777" w:rsidR="00577C0E" w:rsidRPr="00577C0E" w:rsidRDefault="00577C0E" w:rsidP="00577C0E">
      <w:pPr>
        <w:widowControl w:val="0"/>
        <w:spacing w:before="0"/>
        <w:rPr>
          <w:rFonts w:ascii="Arial" w:hAnsi="Arial" w:cs="Arial"/>
          <w:iCs/>
          <w:sz w:val="24"/>
          <w:szCs w:val="24"/>
        </w:rPr>
      </w:pPr>
      <w:r w:rsidRPr="00577C0E">
        <w:rPr>
          <w:rFonts w:ascii="Arial" w:hAnsi="Arial" w:cs="Arial"/>
          <w:i/>
          <w:sz w:val="24"/>
          <w:szCs w:val="24"/>
        </w:rPr>
        <w:t xml:space="preserve">Speaker of the House: </w:t>
      </w:r>
      <w:r w:rsidRPr="00577C0E">
        <w:rPr>
          <w:rFonts w:ascii="Arial" w:hAnsi="Arial" w:cs="Arial"/>
          <w:iCs/>
          <w:sz w:val="24"/>
          <w:szCs w:val="24"/>
        </w:rPr>
        <w:t>The names of Dr. William Karp (Fifth District Dental Society)</w:t>
      </w:r>
    </w:p>
    <w:p w14:paraId="2D4E8048" w14:textId="013D1BDF" w:rsidR="00577C0E" w:rsidRPr="00577C0E" w:rsidRDefault="00577C0E" w:rsidP="00577C0E">
      <w:pPr>
        <w:widowControl w:val="0"/>
        <w:spacing w:before="0"/>
        <w:rPr>
          <w:rFonts w:ascii="Arial" w:hAnsi="Arial" w:cs="Arial"/>
          <w:iCs/>
          <w:sz w:val="24"/>
          <w:szCs w:val="24"/>
        </w:rPr>
      </w:pPr>
      <w:r w:rsidRPr="00577C0E">
        <w:rPr>
          <w:rFonts w:ascii="Arial" w:hAnsi="Arial" w:cs="Arial"/>
          <w:iCs/>
          <w:sz w:val="24"/>
          <w:szCs w:val="24"/>
        </w:rPr>
        <w:t>and Dr. Robert M. Peskin (Nassau County Dental Society) were duly submitted as</w:t>
      </w:r>
    </w:p>
    <w:p w14:paraId="379C08DF" w14:textId="7B318D11" w:rsidR="00577C0E" w:rsidRPr="00577C0E" w:rsidRDefault="00577C0E" w:rsidP="00577C0E">
      <w:pPr>
        <w:widowControl w:val="0"/>
        <w:spacing w:before="0"/>
        <w:rPr>
          <w:rFonts w:ascii="Arial" w:hAnsi="Arial" w:cs="Arial"/>
          <w:iCs/>
          <w:sz w:val="24"/>
          <w:szCs w:val="24"/>
        </w:rPr>
      </w:pPr>
      <w:r w:rsidRPr="00577C0E">
        <w:rPr>
          <w:rFonts w:ascii="Arial" w:hAnsi="Arial" w:cs="Arial"/>
          <w:iCs/>
          <w:sz w:val="24"/>
          <w:szCs w:val="24"/>
        </w:rPr>
        <w:t>candidates for the office of Speaker of the House and deemed eligible to serve by the</w:t>
      </w:r>
    </w:p>
    <w:p w14:paraId="099CC3A7" w14:textId="27FFBD7D" w:rsidR="00055404" w:rsidRDefault="00577C0E" w:rsidP="00577C0E">
      <w:pPr>
        <w:widowControl w:val="0"/>
        <w:spacing w:before="0"/>
        <w:rPr>
          <w:rFonts w:ascii="Arial" w:hAnsi="Arial" w:cs="Arial"/>
          <w:iCs/>
          <w:sz w:val="24"/>
          <w:szCs w:val="24"/>
        </w:rPr>
      </w:pPr>
      <w:r w:rsidRPr="00577C0E">
        <w:rPr>
          <w:rFonts w:ascii="Arial" w:hAnsi="Arial" w:cs="Arial"/>
          <w:iCs/>
          <w:sz w:val="24"/>
          <w:szCs w:val="24"/>
        </w:rPr>
        <w:t>Council on Nominations.</w:t>
      </w:r>
    </w:p>
    <w:p w14:paraId="56F39C22" w14:textId="77777777" w:rsidR="0037422B" w:rsidRPr="00577C0E" w:rsidRDefault="0037422B" w:rsidP="00577C0E">
      <w:pPr>
        <w:widowControl w:val="0"/>
        <w:spacing w:before="0"/>
        <w:rPr>
          <w:rFonts w:ascii="Arial" w:hAnsi="Arial" w:cs="Arial"/>
          <w:iCs/>
          <w:sz w:val="24"/>
          <w:szCs w:val="24"/>
        </w:rPr>
      </w:pPr>
    </w:p>
    <w:p w14:paraId="6FFDE847" w14:textId="77777777" w:rsidR="00055404" w:rsidRDefault="00055404" w:rsidP="00F70517">
      <w:pPr>
        <w:widowControl w:val="0"/>
        <w:spacing w:before="0"/>
        <w:rPr>
          <w:rFonts w:ascii="Arial" w:hAnsi="Arial" w:cs="Arial"/>
          <w:sz w:val="24"/>
          <w:szCs w:val="24"/>
        </w:rPr>
      </w:pPr>
    </w:p>
    <w:p w14:paraId="65762D5A" w14:textId="77777777" w:rsidR="002D05D7" w:rsidRDefault="002D05D7" w:rsidP="00F70517">
      <w:pPr>
        <w:widowControl w:val="0"/>
        <w:spacing w:before="0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lastRenderedPageBreak/>
        <w:t>Recommendations for Elective Offices:</w:t>
      </w:r>
    </w:p>
    <w:p w14:paraId="01B6B755" w14:textId="77777777" w:rsidR="002D05D7" w:rsidRDefault="002D05D7" w:rsidP="00F70517">
      <w:pPr>
        <w:widowControl w:val="0"/>
        <w:spacing w:before="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59A3DEFE" w14:textId="30DAE810" w:rsidR="002D05D7" w:rsidRDefault="002D05D7" w:rsidP="00F70517">
      <w:pPr>
        <w:widowControl w:val="0"/>
        <w:spacing w:before="0"/>
        <w:rPr>
          <w:rFonts w:ascii="Arial" w:hAnsi="Arial" w:cs="Arial"/>
          <w:snapToGrid w:val="0"/>
          <w:sz w:val="24"/>
          <w:szCs w:val="24"/>
        </w:rPr>
      </w:pPr>
      <w:r w:rsidRPr="00F70517">
        <w:rPr>
          <w:rFonts w:ascii="Arial" w:hAnsi="Arial" w:cs="Arial"/>
          <w:i/>
          <w:iCs/>
          <w:snapToGrid w:val="0"/>
          <w:sz w:val="24"/>
          <w:szCs w:val="24"/>
        </w:rPr>
        <w:t>President</w:t>
      </w:r>
      <w:r>
        <w:rPr>
          <w:rFonts w:ascii="Arial" w:hAnsi="Arial" w:cs="Arial"/>
          <w:snapToGrid w:val="0"/>
          <w:sz w:val="24"/>
          <w:szCs w:val="24"/>
        </w:rPr>
        <w:t xml:space="preserve">:  </w:t>
      </w:r>
      <w:r w:rsidR="007A5518" w:rsidRPr="00FE27C7">
        <w:rPr>
          <w:rFonts w:ascii="Arial" w:hAnsi="Arial" w:cs="Arial"/>
          <w:b/>
          <w:bCs/>
          <w:sz w:val="24"/>
          <w:szCs w:val="24"/>
        </w:rPr>
        <w:t xml:space="preserve">Dr. </w:t>
      </w:r>
      <w:r w:rsidR="007A5518">
        <w:rPr>
          <w:rFonts w:ascii="Arial" w:hAnsi="Arial" w:cs="Arial"/>
          <w:b/>
          <w:bCs/>
          <w:sz w:val="24"/>
          <w:szCs w:val="24"/>
        </w:rPr>
        <w:t>Amarilis Jacobo</w:t>
      </w:r>
      <w:r w:rsidR="007A5518">
        <w:rPr>
          <w:rFonts w:ascii="Arial" w:hAnsi="Arial" w:cs="Arial"/>
          <w:sz w:val="24"/>
          <w:szCs w:val="24"/>
        </w:rPr>
        <w:t xml:space="preserve"> (Bronx County Dental Society)</w:t>
      </w:r>
      <w:r>
        <w:rPr>
          <w:rFonts w:ascii="Arial" w:hAnsi="Arial" w:cs="Arial"/>
          <w:snapToGrid w:val="0"/>
          <w:sz w:val="24"/>
          <w:szCs w:val="24"/>
        </w:rPr>
        <w:t xml:space="preserve"> automatically ascends to the office </w:t>
      </w:r>
      <w:r w:rsidRPr="00FE27C7">
        <w:rPr>
          <w:rFonts w:ascii="Arial" w:hAnsi="Arial" w:cs="Arial"/>
          <w:snapToGrid w:val="0"/>
          <w:sz w:val="24"/>
          <w:szCs w:val="24"/>
        </w:rPr>
        <w:t>of President at</w:t>
      </w:r>
      <w:r>
        <w:rPr>
          <w:rFonts w:ascii="Arial" w:hAnsi="Arial" w:cs="Arial"/>
          <w:snapToGrid w:val="0"/>
          <w:sz w:val="24"/>
          <w:szCs w:val="24"/>
        </w:rPr>
        <w:t xml:space="preserve"> the next installation, in accordance with Chapter VI, Section 70 of the </w:t>
      </w:r>
      <w:r w:rsidRPr="00DF0992">
        <w:rPr>
          <w:rFonts w:ascii="Arial" w:hAnsi="Arial" w:cs="Arial"/>
          <w:i/>
          <w:iCs/>
          <w:snapToGrid w:val="0"/>
          <w:sz w:val="24"/>
          <w:szCs w:val="24"/>
        </w:rPr>
        <w:t>Bylaws</w:t>
      </w:r>
      <w:r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7EAE8911" w14:textId="77777777" w:rsidR="00636F64" w:rsidRDefault="00636F64" w:rsidP="00FE27C7">
      <w:pPr>
        <w:spacing w:before="0"/>
        <w:rPr>
          <w:rFonts w:ascii="Arial" w:hAnsi="Arial" w:cs="Arial"/>
          <w:i/>
          <w:iCs/>
          <w:sz w:val="24"/>
          <w:szCs w:val="24"/>
        </w:rPr>
      </w:pPr>
    </w:p>
    <w:p w14:paraId="08CD5D5F" w14:textId="525834A4" w:rsidR="002D05D7" w:rsidRDefault="002D05D7" w:rsidP="00FE27C7">
      <w:pPr>
        <w:spacing w:before="0"/>
        <w:rPr>
          <w:rFonts w:ascii="Arial" w:hAnsi="Arial" w:cs="Arial"/>
          <w:sz w:val="24"/>
          <w:szCs w:val="24"/>
        </w:rPr>
      </w:pPr>
      <w:r w:rsidRPr="00FE27C7">
        <w:rPr>
          <w:rFonts w:ascii="Arial" w:hAnsi="Arial" w:cs="Arial"/>
          <w:i/>
          <w:iCs/>
          <w:sz w:val="24"/>
          <w:szCs w:val="24"/>
        </w:rPr>
        <w:t>President-elect</w:t>
      </w:r>
      <w:r>
        <w:rPr>
          <w:rFonts w:ascii="Arial" w:hAnsi="Arial" w:cs="Arial"/>
          <w:sz w:val="24"/>
          <w:szCs w:val="24"/>
        </w:rPr>
        <w:t xml:space="preserve">: </w:t>
      </w:r>
      <w:r w:rsidR="007A5518" w:rsidRPr="00FE27C7">
        <w:rPr>
          <w:rFonts w:ascii="Arial" w:hAnsi="Arial" w:cs="Arial"/>
          <w:b/>
          <w:bCs/>
          <w:sz w:val="24"/>
          <w:szCs w:val="24"/>
        </w:rPr>
        <w:t>Dr.</w:t>
      </w:r>
      <w:r w:rsidR="007A5518">
        <w:rPr>
          <w:rFonts w:ascii="Arial" w:hAnsi="Arial" w:cs="Arial"/>
          <w:b/>
          <w:bCs/>
          <w:sz w:val="24"/>
          <w:szCs w:val="24"/>
        </w:rPr>
        <w:t xml:space="preserve"> Lynn A. Stacy</w:t>
      </w:r>
      <w:r w:rsidR="007A5518">
        <w:rPr>
          <w:rFonts w:ascii="Arial" w:hAnsi="Arial" w:cs="Arial"/>
          <w:sz w:val="24"/>
          <w:szCs w:val="24"/>
        </w:rPr>
        <w:t xml:space="preserve"> (Fifth Dental Society)</w:t>
      </w:r>
      <w:r>
        <w:rPr>
          <w:rFonts w:ascii="Arial" w:hAnsi="Arial" w:cs="Arial"/>
          <w:sz w:val="24"/>
          <w:szCs w:val="24"/>
        </w:rPr>
        <w:t xml:space="preserve"> was nominated for the office of </w:t>
      </w:r>
      <w:proofErr w:type="gramStart"/>
      <w:r>
        <w:rPr>
          <w:rFonts w:ascii="Arial" w:hAnsi="Arial" w:cs="Arial"/>
          <w:sz w:val="24"/>
          <w:szCs w:val="24"/>
        </w:rPr>
        <w:t>President-elect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4983B34B" w14:textId="77777777" w:rsidR="002D05D7" w:rsidRDefault="002D05D7" w:rsidP="00F70517">
      <w:pPr>
        <w:spacing w:before="0"/>
        <w:rPr>
          <w:rFonts w:ascii="Arial" w:hAnsi="Arial" w:cs="Arial"/>
          <w:sz w:val="24"/>
          <w:szCs w:val="24"/>
        </w:rPr>
      </w:pPr>
    </w:p>
    <w:p w14:paraId="5C821D69" w14:textId="1C197DFC" w:rsidR="002D05D7" w:rsidRDefault="002D05D7" w:rsidP="00F70517">
      <w:pPr>
        <w:spacing w:before="0"/>
        <w:rPr>
          <w:rFonts w:ascii="Arial" w:hAnsi="Arial" w:cs="Arial"/>
          <w:sz w:val="24"/>
          <w:szCs w:val="24"/>
        </w:rPr>
      </w:pPr>
      <w:r w:rsidRPr="00FE27C7">
        <w:rPr>
          <w:rFonts w:ascii="Arial" w:hAnsi="Arial" w:cs="Arial"/>
          <w:i/>
          <w:iCs/>
          <w:sz w:val="24"/>
          <w:szCs w:val="24"/>
        </w:rPr>
        <w:t>Vice President</w:t>
      </w:r>
      <w:r>
        <w:rPr>
          <w:rFonts w:ascii="Arial" w:hAnsi="Arial" w:cs="Arial"/>
          <w:sz w:val="24"/>
          <w:szCs w:val="24"/>
        </w:rPr>
        <w:t xml:space="preserve">: </w:t>
      </w:r>
      <w:r w:rsidR="007A5518" w:rsidRPr="007A5518">
        <w:rPr>
          <w:rFonts w:ascii="Arial" w:hAnsi="Arial" w:cs="Arial"/>
          <w:b/>
          <w:bCs/>
          <w:sz w:val="24"/>
          <w:szCs w:val="24"/>
        </w:rPr>
        <w:t>Dr. Michael S. Shreck</w:t>
      </w:r>
      <w:r w:rsidR="007A5518" w:rsidRPr="007A5518">
        <w:rPr>
          <w:rFonts w:ascii="Arial" w:hAnsi="Arial" w:cs="Arial"/>
          <w:sz w:val="24"/>
          <w:szCs w:val="24"/>
        </w:rPr>
        <w:t xml:space="preserve"> (N</w:t>
      </w:r>
      <w:r w:rsidR="007A5518">
        <w:rPr>
          <w:rFonts w:ascii="Arial" w:hAnsi="Arial" w:cs="Arial"/>
          <w:sz w:val="24"/>
          <w:szCs w:val="24"/>
        </w:rPr>
        <w:t>assau</w:t>
      </w:r>
      <w:r w:rsidR="007A5518" w:rsidRPr="007A5518">
        <w:t xml:space="preserve"> </w:t>
      </w:r>
      <w:r w:rsidR="007A5518" w:rsidRPr="007A5518">
        <w:rPr>
          <w:rFonts w:ascii="Arial" w:hAnsi="Arial" w:cs="Arial"/>
          <w:sz w:val="24"/>
          <w:szCs w:val="24"/>
        </w:rPr>
        <w:t xml:space="preserve">County Dental </w:t>
      </w:r>
      <w:r w:rsidR="007A5518" w:rsidRPr="007A5518">
        <w:rPr>
          <w:rFonts w:ascii="Arial" w:hAnsi="Arial" w:cs="Arial"/>
          <w:sz w:val="24"/>
          <w:szCs w:val="24"/>
        </w:rPr>
        <w:t>Society) was</w:t>
      </w:r>
      <w:r>
        <w:rPr>
          <w:rFonts w:ascii="Arial" w:hAnsi="Arial" w:cs="Arial"/>
          <w:sz w:val="24"/>
          <w:szCs w:val="24"/>
        </w:rPr>
        <w:t xml:space="preserve"> nominated for the office of Vice President.</w:t>
      </w:r>
    </w:p>
    <w:p w14:paraId="06AF24D5" w14:textId="77777777" w:rsidR="002D05D7" w:rsidRDefault="002D05D7" w:rsidP="00F70517">
      <w:pPr>
        <w:spacing w:before="0"/>
        <w:rPr>
          <w:rFonts w:ascii="Arial" w:hAnsi="Arial" w:cs="Arial"/>
          <w:sz w:val="24"/>
          <w:szCs w:val="24"/>
        </w:rPr>
      </w:pPr>
    </w:p>
    <w:p w14:paraId="22C22657" w14:textId="11834468" w:rsidR="00636F64" w:rsidRDefault="00236AB8" w:rsidP="00071DEE">
      <w:pPr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Secretary-</w:t>
      </w:r>
      <w:r w:rsidR="002D05D7" w:rsidRPr="00FE27C7">
        <w:rPr>
          <w:rFonts w:ascii="Arial" w:hAnsi="Arial" w:cs="Arial"/>
          <w:i/>
          <w:iCs/>
          <w:sz w:val="24"/>
          <w:szCs w:val="24"/>
        </w:rPr>
        <w:t>Treasurer</w:t>
      </w:r>
      <w:r w:rsidR="007E122D">
        <w:rPr>
          <w:rFonts w:ascii="Arial" w:hAnsi="Arial" w:cs="Arial"/>
          <w:sz w:val="24"/>
          <w:szCs w:val="24"/>
        </w:rPr>
        <w:t>: Dr</w:t>
      </w:r>
      <w:r w:rsidR="002D05D7" w:rsidRPr="00FE27C7">
        <w:rPr>
          <w:rFonts w:ascii="Arial" w:hAnsi="Arial" w:cs="Arial"/>
          <w:b/>
          <w:bCs/>
          <w:sz w:val="24"/>
          <w:szCs w:val="24"/>
        </w:rPr>
        <w:t xml:space="preserve">. </w:t>
      </w:r>
      <w:r w:rsidR="00583D1D">
        <w:rPr>
          <w:rFonts w:ascii="Arial" w:hAnsi="Arial" w:cs="Arial"/>
          <w:b/>
          <w:bCs/>
          <w:sz w:val="24"/>
          <w:szCs w:val="24"/>
        </w:rPr>
        <w:t>Paul R. Leary</w:t>
      </w:r>
      <w:r w:rsidR="002D05D7">
        <w:rPr>
          <w:rFonts w:ascii="Arial" w:hAnsi="Arial" w:cs="Arial"/>
          <w:sz w:val="24"/>
          <w:szCs w:val="24"/>
        </w:rPr>
        <w:t xml:space="preserve"> </w:t>
      </w:r>
      <w:r w:rsidR="002D05D7" w:rsidRPr="00F70517">
        <w:rPr>
          <w:rFonts w:ascii="Arial" w:hAnsi="Arial" w:cs="Arial"/>
          <w:sz w:val="24"/>
          <w:szCs w:val="24"/>
        </w:rPr>
        <w:t>(</w:t>
      </w:r>
      <w:r w:rsidR="00583D1D">
        <w:rPr>
          <w:rFonts w:ascii="Arial" w:hAnsi="Arial" w:cs="Arial"/>
          <w:sz w:val="24"/>
          <w:szCs w:val="24"/>
        </w:rPr>
        <w:t>Suffolk County</w:t>
      </w:r>
      <w:r w:rsidR="002D05D7">
        <w:rPr>
          <w:rFonts w:ascii="Arial" w:hAnsi="Arial" w:cs="Arial"/>
          <w:sz w:val="24"/>
          <w:szCs w:val="24"/>
        </w:rPr>
        <w:t xml:space="preserve"> </w:t>
      </w:r>
      <w:r w:rsidR="002D05D7" w:rsidRPr="00F70517">
        <w:rPr>
          <w:rFonts w:ascii="Arial" w:hAnsi="Arial" w:cs="Arial"/>
          <w:sz w:val="24"/>
          <w:szCs w:val="24"/>
        </w:rPr>
        <w:t xml:space="preserve">Dental Society) </w:t>
      </w:r>
      <w:r w:rsidR="002D05D7">
        <w:rPr>
          <w:rFonts w:ascii="Arial" w:hAnsi="Arial" w:cs="Arial"/>
          <w:sz w:val="24"/>
          <w:szCs w:val="24"/>
        </w:rPr>
        <w:t xml:space="preserve">was nominated for the office of </w:t>
      </w:r>
      <w:r>
        <w:rPr>
          <w:rFonts w:ascii="Arial" w:hAnsi="Arial" w:cs="Arial"/>
          <w:sz w:val="24"/>
          <w:szCs w:val="24"/>
        </w:rPr>
        <w:t>Secretary-</w:t>
      </w:r>
      <w:r w:rsidR="002D05D7" w:rsidRPr="00FE27C7">
        <w:rPr>
          <w:rFonts w:ascii="Arial" w:hAnsi="Arial" w:cs="Arial"/>
          <w:sz w:val="24"/>
          <w:szCs w:val="24"/>
        </w:rPr>
        <w:t>Treasurer</w:t>
      </w:r>
      <w:r w:rsidR="002D05D7">
        <w:rPr>
          <w:rFonts w:ascii="Arial" w:hAnsi="Arial" w:cs="Arial"/>
          <w:sz w:val="24"/>
          <w:szCs w:val="24"/>
        </w:rPr>
        <w:t>.</w:t>
      </w:r>
    </w:p>
    <w:p w14:paraId="7F7134CE" w14:textId="77777777" w:rsidR="00577C0E" w:rsidRDefault="00577C0E" w:rsidP="00071DEE">
      <w:pPr>
        <w:spacing w:before="0"/>
        <w:rPr>
          <w:rFonts w:ascii="Arial" w:hAnsi="Arial" w:cs="Arial"/>
          <w:sz w:val="24"/>
          <w:szCs w:val="24"/>
        </w:rPr>
      </w:pPr>
    </w:p>
    <w:p w14:paraId="315E29CA" w14:textId="77777777" w:rsidR="00577C0E" w:rsidRPr="00577C0E" w:rsidRDefault="00577C0E" w:rsidP="00577C0E">
      <w:pPr>
        <w:spacing w:before="0"/>
        <w:rPr>
          <w:rFonts w:ascii="Arial" w:hAnsi="Arial" w:cs="Arial"/>
          <w:sz w:val="24"/>
          <w:szCs w:val="24"/>
        </w:rPr>
      </w:pPr>
      <w:r w:rsidRPr="00577C0E">
        <w:rPr>
          <w:rFonts w:ascii="Arial" w:hAnsi="Arial" w:cs="Arial"/>
          <w:i/>
          <w:iCs/>
          <w:sz w:val="24"/>
          <w:szCs w:val="24"/>
        </w:rPr>
        <w:t xml:space="preserve">Speaker of the House: </w:t>
      </w:r>
      <w:r w:rsidRPr="00577C0E">
        <w:rPr>
          <w:rFonts w:ascii="Arial" w:hAnsi="Arial" w:cs="Arial"/>
          <w:b/>
          <w:bCs/>
          <w:sz w:val="24"/>
          <w:szCs w:val="24"/>
        </w:rPr>
        <w:t xml:space="preserve">Dr. William Karp </w:t>
      </w:r>
      <w:r w:rsidRPr="00577C0E">
        <w:rPr>
          <w:rFonts w:ascii="Arial" w:hAnsi="Arial" w:cs="Arial"/>
          <w:sz w:val="24"/>
          <w:szCs w:val="24"/>
        </w:rPr>
        <w:t>(Fifth District Dental Society) was nominated</w:t>
      </w:r>
    </w:p>
    <w:p w14:paraId="7E7C8D00" w14:textId="5608030F" w:rsidR="00577C0E" w:rsidRPr="00636F64" w:rsidRDefault="00577C0E" w:rsidP="00577C0E">
      <w:pPr>
        <w:spacing w:before="0"/>
        <w:rPr>
          <w:rFonts w:ascii="Arial" w:hAnsi="Arial" w:cs="Arial"/>
          <w:sz w:val="24"/>
          <w:szCs w:val="24"/>
        </w:rPr>
      </w:pPr>
      <w:r w:rsidRPr="00577C0E">
        <w:rPr>
          <w:rFonts w:ascii="Arial" w:hAnsi="Arial" w:cs="Arial"/>
          <w:sz w:val="24"/>
          <w:szCs w:val="24"/>
        </w:rPr>
        <w:t>for the office of Speaker of the House.</w:t>
      </w:r>
    </w:p>
    <w:sectPr w:rsidR="00577C0E" w:rsidRPr="00636F64" w:rsidSect="0077101D">
      <w:head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lnNumType w:countBy="1" w:restart="continuous"/>
      <w:pgNumType w:start="2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F484" w14:textId="77777777" w:rsidR="005E0B83" w:rsidRDefault="005E0B83" w:rsidP="00483A12">
      <w:pPr>
        <w:spacing w:before="0"/>
      </w:pPr>
      <w:r>
        <w:separator/>
      </w:r>
    </w:p>
  </w:endnote>
  <w:endnote w:type="continuationSeparator" w:id="0">
    <w:p w14:paraId="49CB9914" w14:textId="77777777" w:rsidR="005E0B83" w:rsidRDefault="005E0B83" w:rsidP="00483A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92281" w14:textId="77777777" w:rsidR="005E0B83" w:rsidRDefault="005E0B83" w:rsidP="00483A12">
      <w:pPr>
        <w:spacing w:before="0"/>
      </w:pPr>
      <w:r>
        <w:separator/>
      </w:r>
    </w:p>
  </w:footnote>
  <w:footnote w:type="continuationSeparator" w:id="0">
    <w:p w14:paraId="0F230050" w14:textId="77777777" w:rsidR="005E0B83" w:rsidRDefault="005E0B83" w:rsidP="00483A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68B1" w14:textId="3C144402" w:rsidR="00C57464" w:rsidRDefault="007A5518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June </w:t>
    </w:r>
    <w:r w:rsidR="00055404">
      <w:rPr>
        <w:rFonts w:ascii="Arial" w:hAnsi="Arial" w:cs="Arial"/>
      </w:rPr>
      <w:t>202</w:t>
    </w:r>
    <w:r>
      <w:rPr>
        <w:rFonts w:ascii="Arial" w:hAnsi="Arial" w:cs="Arial"/>
      </w:rPr>
      <w:t>6</w:t>
    </w:r>
    <w:r w:rsidR="00C57464">
      <w:rPr>
        <w:rFonts w:ascii="Arial" w:hAnsi="Arial" w:cs="Arial"/>
      </w:rPr>
      <w:t>-H</w:t>
    </w:r>
    <w:r w:rsidR="00C57464">
      <w:rPr>
        <w:rFonts w:ascii="Arial" w:hAnsi="Arial" w:cs="Arial"/>
      </w:rPr>
      <w:tab/>
    </w:r>
    <w:r w:rsidR="00C57464">
      <w:rPr>
        <w:rFonts w:ascii="Arial" w:hAnsi="Arial" w:cs="Arial"/>
      </w:rPr>
      <w:tab/>
    </w:r>
    <w:r w:rsidR="0077101D" w:rsidRPr="0077101D">
      <w:rPr>
        <w:rFonts w:ascii="Arial" w:hAnsi="Arial" w:cs="Arial"/>
      </w:rPr>
      <w:fldChar w:fldCharType="begin"/>
    </w:r>
    <w:r w:rsidR="0077101D" w:rsidRPr="0077101D">
      <w:rPr>
        <w:rFonts w:ascii="Arial" w:hAnsi="Arial" w:cs="Arial"/>
      </w:rPr>
      <w:instrText xml:space="preserve"> PAGE   \* MERGEFORMAT </w:instrText>
    </w:r>
    <w:r w:rsidR="0077101D" w:rsidRPr="0077101D">
      <w:rPr>
        <w:rFonts w:ascii="Arial" w:hAnsi="Arial" w:cs="Arial"/>
      </w:rPr>
      <w:fldChar w:fldCharType="separate"/>
    </w:r>
    <w:r w:rsidR="0077101D" w:rsidRPr="0077101D">
      <w:rPr>
        <w:rFonts w:ascii="Arial" w:hAnsi="Arial" w:cs="Arial"/>
        <w:noProof/>
      </w:rPr>
      <w:t>1</w:t>
    </w:r>
    <w:r w:rsidR="0077101D" w:rsidRPr="0077101D">
      <w:rPr>
        <w:rFonts w:ascii="Arial" w:hAnsi="Arial" w:cs="Arial"/>
        <w:noProof/>
      </w:rPr>
      <w:fldChar w:fldCharType="end"/>
    </w:r>
  </w:p>
  <w:p w14:paraId="7E5F3F4A" w14:textId="77777777" w:rsidR="00C57464" w:rsidRDefault="00C57464" w:rsidP="00C57464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Council on Nominations</w:t>
    </w:r>
  </w:p>
  <w:p w14:paraId="270BF6CA" w14:textId="77777777" w:rsidR="008B4DDC" w:rsidRDefault="00C57464" w:rsidP="000B569B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DIRECT</w:t>
    </w:r>
  </w:p>
  <w:p w14:paraId="1107756F" w14:textId="77777777" w:rsidR="00236AB8" w:rsidRDefault="00236AB8" w:rsidP="000B569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5D"/>
    <w:rsid w:val="00016C36"/>
    <w:rsid w:val="00055404"/>
    <w:rsid w:val="00071093"/>
    <w:rsid w:val="00071DEE"/>
    <w:rsid w:val="00074441"/>
    <w:rsid w:val="000B569B"/>
    <w:rsid w:val="000D04C9"/>
    <w:rsid w:val="000D0E99"/>
    <w:rsid w:val="000E6563"/>
    <w:rsid w:val="00101752"/>
    <w:rsid w:val="00150CB1"/>
    <w:rsid w:val="001C4B7B"/>
    <w:rsid w:val="001C6B6E"/>
    <w:rsid w:val="001F4DA9"/>
    <w:rsid w:val="00205FF8"/>
    <w:rsid w:val="00236AB8"/>
    <w:rsid w:val="002712CF"/>
    <w:rsid w:val="002B6E4D"/>
    <w:rsid w:val="002D05D7"/>
    <w:rsid w:val="003640F2"/>
    <w:rsid w:val="0037422B"/>
    <w:rsid w:val="003810D3"/>
    <w:rsid w:val="003A4E3B"/>
    <w:rsid w:val="003B156C"/>
    <w:rsid w:val="00414154"/>
    <w:rsid w:val="00430181"/>
    <w:rsid w:val="004660E7"/>
    <w:rsid w:val="00483A12"/>
    <w:rsid w:val="004E4463"/>
    <w:rsid w:val="0051288C"/>
    <w:rsid w:val="00525629"/>
    <w:rsid w:val="00540849"/>
    <w:rsid w:val="00574AA8"/>
    <w:rsid w:val="00577C0E"/>
    <w:rsid w:val="00583D1D"/>
    <w:rsid w:val="00584E46"/>
    <w:rsid w:val="00596C5D"/>
    <w:rsid w:val="005D62F3"/>
    <w:rsid w:val="005E0B83"/>
    <w:rsid w:val="00625C8B"/>
    <w:rsid w:val="00636F64"/>
    <w:rsid w:val="006C2918"/>
    <w:rsid w:val="006D266E"/>
    <w:rsid w:val="006D46C8"/>
    <w:rsid w:val="006F4BD3"/>
    <w:rsid w:val="00764DCA"/>
    <w:rsid w:val="0077101D"/>
    <w:rsid w:val="00784C5A"/>
    <w:rsid w:val="007A4974"/>
    <w:rsid w:val="007A5518"/>
    <w:rsid w:val="007A62D5"/>
    <w:rsid w:val="007B32FF"/>
    <w:rsid w:val="007C1C92"/>
    <w:rsid w:val="007E122D"/>
    <w:rsid w:val="007E1A66"/>
    <w:rsid w:val="008105F3"/>
    <w:rsid w:val="008412FF"/>
    <w:rsid w:val="008B4DDC"/>
    <w:rsid w:val="008B53D8"/>
    <w:rsid w:val="008F77F2"/>
    <w:rsid w:val="0090565C"/>
    <w:rsid w:val="00920A83"/>
    <w:rsid w:val="00992EDE"/>
    <w:rsid w:val="009F78F0"/>
    <w:rsid w:val="00A10628"/>
    <w:rsid w:val="00A123A0"/>
    <w:rsid w:val="00A822B2"/>
    <w:rsid w:val="00A95128"/>
    <w:rsid w:val="00AB1679"/>
    <w:rsid w:val="00AD648F"/>
    <w:rsid w:val="00BA0385"/>
    <w:rsid w:val="00BC7C61"/>
    <w:rsid w:val="00BD42D0"/>
    <w:rsid w:val="00C2612A"/>
    <w:rsid w:val="00C57464"/>
    <w:rsid w:val="00C6744C"/>
    <w:rsid w:val="00C73243"/>
    <w:rsid w:val="00C85ED5"/>
    <w:rsid w:val="00CC0727"/>
    <w:rsid w:val="00CC153E"/>
    <w:rsid w:val="00CC508A"/>
    <w:rsid w:val="00CD22EE"/>
    <w:rsid w:val="00CE25FA"/>
    <w:rsid w:val="00D01A99"/>
    <w:rsid w:val="00D24FA8"/>
    <w:rsid w:val="00D44AFD"/>
    <w:rsid w:val="00D47778"/>
    <w:rsid w:val="00D96E65"/>
    <w:rsid w:val="00DD060C"/>
    <w:rsid w:val="00DF0992"/>
    <w:rsid w:val="00DF735D"/>
    <w:rsid w:val="00E13024"/>
    <w:rsid w:val="00E41565"/>
    <w:rsid w:val="00E45B46"/>
    <w:rsid w:val="00E60726"/>
    <w:rsid w:val="00E660B5"/>
    <w:rsid w:val="00E747F9"/>
    <w:rsid w:val="00E75317"/>
    <w:rsid w:val="00EB663C"/>
    <w:rsid w:val="00EC1543"/>
    <w:rsid w:val="00EC2EC0"/>
    <w:rsid w:val="00EF1BD1"/>
    <w:rsid w:val="00F16463"/>
    <w:rsid w:val="00F25D2D"/>
    <w:rsid w:val="00F31D07"/>
    <w:rsid w:val="00F33B53"/>
    <w:rsid w:val="00F70517"/>
    <w:rsid w:val="00F709A6"/>
    <w:rsid w:val="00F9029C"/>
    <w:rsid w:val="00FC7B86"/>
    <w:rsid w:val="00FE27C7"/>
    <w:rsid w:val="00F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BFADB"/>
  <w15:chartTrackingRefBased/>
  <w15:docId w15:val="{10863EE2-E51D-4EFA-A06D-0444200C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35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spacing w:before="200"/>
    </w:pPr>
    <w:rPr>
      <w:rFonts w:ascii="Times New Roman" w:eastAsia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Textplain">
    <w:name w:val="0 Text plain"/>
    <w:basedOn w:val="Normal"/>
    <w:uiPriority w:val="99"/>
    <w:rsid w:val="00DF735D"/>
  </w:style>
  <w:style w:type="table" w:styleId="LightShading-Accent4">
    <w:name w:val="Light Shading Accent 4"/>
    <w:basedOn w:val="TableNormal"/>
    <w:uiPriority w:val="99"/>
    <w:rsid w:val="00DF735D"/>
    <w:rPr>
      <w:rFonts w:cs="Calibri"/>
      <w:color w:val="5F497A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99"/>
    <w:rsid w:val="00DF735D"/>
    <w:rPr>
      <w:rFonts w:cs="Calibri"/>
      <w:color w:val="76923C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99"/>
    <w:rsid w:val="00DF735D"/>
    <w:rPr>
      <w:rFonts w:cs="Calibri"/>
      <w:color w:val="943634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uiPriority w:val="99"/>
    <w:rsid w:val="00DF735D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uiPriority w:val="99"/>
    <w:rsid w:val="00DF735D"/>
    <w:rPr>
      <w:rFonts w:cs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DF735D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uiPriority w:val="99"/>
    <w:semiHidden/>
    <w:rsid w:val="00C85ED5"/>
  </w:style>
  <w:style w:type="paragraph" w:styleId="EndnoteText">
    <w:name w:val="endnote text"/>
    <w:basedOn w:val="Normal"/>
    <w:link w:val="EndnoteTextChar"/>
    <w:uiPriority w:val="99"/>
    <w:semiHidden/>
    <w:rsid w:val="00483A12"/>
    <w:pPr>
      <w:spacing w:before="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483A12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semiHidden/>
    <w:rsid w:val="00483A1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83A12"/>
    <w:pPr>
      <w:spacing w:before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483A12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483A12"/>
    <w:rPr>
      <w:vertAlign w:val="superscript"/>
    </w:rPr>
  </w:style>
  <w:style w:type="paragraph" w:styleId="Header">
    <w:name w:val="header"/>
    <w:basedOn w:val="Normal"/>
    <w:link w:val="HeaderChar"/>
    <w:uiPriority w:val="99"/>
    <w:rsid w:val="000B569B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5040"/>
        <w:tab w:val="clear" w:pos="5400"/>
        <w:tab w:val="clear" w:pos="5760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link w:val="Header"/>
    <w:uiPriority w:val="99"/>
    <w:locked/>
    <w:rsid w:val="000B569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0B569B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5040"/>
        <w:tab w:val="clear" w:pos="5400"/>
        <w:tab w:val="clear" w:pos="5760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link w:val="Footer"/>
    <w:uiPriority w:val="99"/>
    <w:semiHidden/>
    <w:locked/>
    <w:rsid w:val="000B569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0B569B"/>
  </w:style>
  <w:style w:type="paragraph" w:styleId="BalloonText">
    <w:name w:val="Balloon Text"/>
    <w:basedOn w:val="Normal"/>
    <w:link w:val="BalloonTextChar"/>
    <w:uiPriority w:val="99"/>
    <w:semiHidden/>
    <w:unhideWhenUsed/>
    <w:rsid w:val="00C5746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4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C17C5-919D-4F92-9C3E-5D1D4E47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No</vt:lpstr>
    </vt:vector>
  </TitlesOfParts>
  <Company>Hewlett-Packard Company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No</dc:title>
  <dc:subject/>
  <dc:creator>Dr. Robert M. Peskin</dc:creator>
  <cp:keywords/>
  <cp:lastModifiedBy>Jenna Bell</cp:lastModifiedBy>
  <cp:revision>3</cp:revision>
  <dcterms:created xsi:type="dcterms:W3CDTF">2026-04-15T19:42:00Z</dcterms:created>
  <dcterms:modified xsi:type="dcterms:W3CDTF">2026-04-15T20:02:00Z</dcterms:modified>
</cp:coreProperties>
</file>