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2ACB" w14:textId="77777777" w:rsidR="00EA3707" w:rsidRDefault="00EA3707" w:rsidP="00EA3707">
      <w:pPr>
        <w:suppressLineNumbers/>
        <w:jc w:val="center"/>
        <w:rPr>
          <w:rFonts w:ascii="Arial" w:eastAsia="Calibri" w:hAnsi="Arial" w:cs="Arial"/>
          <w:b/>
          <w:szCs w:val="24"/>
        </w:rPr>
      </w:pPr>
    </w:p>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EA3707" w:rsidRPr="004B2929" w14:paraId="77A5BBEC" w14:textId="77777777" w:rsidTr="00CA5B7A">
        <w:tc>
          <w:tcPr>
            <w:tcW w:w="1908" w:type="dxa"/>
            <w:shd w:val="pct12" w:color="auto" w:fill="auto"/>
          </w:tcPr>
          <w:p w14:paraId="3470ACFA" w14:textId="77777777" w:rsidR="00EA3707" w:rsidRPr="00047FC0"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047FC0">
              <w:rPr>
                <w:rFonts w:ascii="Arial" w:eastAsia="Times New Roman" w:hAnsi="Arial" w:cs="Arial"/>
                <w:color w:val="000000"/>
                <w:sz w:val="22"/>
                <w:szCs w:val="20"/>
              </w:rPr>
              <w:t>Resolution No.</w:t>
            </w:r>
          </w:p>
        </w:tc>
        <w:tc>
          <w:tcPr>
            <w:tcW w:w="2430" w:type="dxa"/>
            <w:gridSpan w:val="4"/>
            <w:shd w:val="pct12" w:color="auto" w:fill="auto"/>
          </w:tcPr>
          <w:p w14:paraId="61A8B6C7" w14:textId="5700EA05" w:rsidR="00EA3707" w:rsidRPr="00047FC0" w:rsidRDefault="00047FC0"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047FC0">
              <w:rPr>
                <w:rFonts w:ascii="Arial" w:eastAsia="Times New Roman" w:hAnsi="Arial" w:cs="Arial"/>
                <w:color w:val="000000"/>
                <w:sz w:val="22"/>
                <w:szCs w:val="20"/>
              </w:rPr>
              <w:t>1</w:t>
            </w:r>
            <w:r w:rsidR="005228EE">
              <w:rPr>
                <w:rFonts w:ascii="Arial" w:eastAsia="Times New Roman" w:hAnsi="Arial" w:cs="Arial"/>
                <w:color w:val="000000"/>
                <w:sz w:val="22"/>
                <w:szCs w:val="20"/>
              </w:rPr>
              <w:t>6</w:t>
            </w:r>
          </w:p>
        </w:tc>
        <w:tc>
          <w:tcPr>
            <w:tcW w:w="1350" w:type="dxa"/>
            <w:gridSpan w:val="2"/>
            <w:shd w:val="pct12" w:color="auto" w:fill="auto"/>
          </w:tcPr>
          <w:p w14:paraId="2078E6D5" w14:textId="77777777" w:rsidR="00EA3707" w:rsidRPr="004B2929" w:rsidRDefault="00EA3707" w:rsidP="00CA5B7A">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593C3A7E"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769CC7B1" w14:textId="77777777" w:rsidR="00EA3707" w:rsidRPr="004B2929" w:rsidRDefault="00EA3707" w:rsidP="00CA5B7A">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EA3707" w:rsidRPr="004B2929" w14:paraId="29D92A7C" w14:textId="77777777" w:rsidTr="00CA5B7A">
        <w:tc>
          <w:tcPr>
            <w:tcW w:w="1908" w:type="dxa"/>
            <w:shd w:val="pct12" w:color="auto" w:fill="auto"/>
          </w:tcPr>
          <w:p w14:paraId="2C2738DC"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77BD0797" w14:textId="7FC5D24B" w:rsidR="00EA3707" w:rsidRPr="004B2929" w:rsidRDefault="005228EE" w:rsidP="00DC59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Suffolk County Dental Society</w:t>
            </w:r>
          </w:p>
        </w:tc>
      </w:tr>
      <w:tr w:rsidR="00EA3707" w:rsidRPr="004B2929" w14:paraId="75D4F497" w14:textId="77777777" w:rsidTr="00CA5B7A">
        <w:tc>
          <w:tcPr>
            <w:tcW w:w="1908" w:type="dxa"/>
            <w:shd w:val="pct12" w:color="auto" w:fill="auto"/>
          </w:tcPr>
          <w:p w14:paraId="0B3FAFFE"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254F47B1" w14:textId="659F1B2C" w:rsidR="00EA3707" w:rsidRPr="004B2929" w:rsidRDefault="003D77BE" w:rsidP="00C520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 xml:space="preserve">April </w:t>
            </w:r>
            <w:r w:rsidR="005228EE">
              <w:rPr>
                <w:rFonts w:ascii="Arial" w:eastAsia="Times New Roman" w:hAnsi="Arial" w:cs="Arial"/>
                <w:sz w:val="22"/>
                <w:szCs w:val="20"/>
              </w:rPr>
              <w:t>26</w:t>
            </w:r>
            <w:r>
              <w:rPr>
                <w:rFonts w:ascii="Arial" w:eastAsia="Times New Roman" w:hAnsi="Arial" w:cs="Arial"/>
                <w:sz w:val="22"/>
                <w:szCs w:val="20"/>
              </w:rPr>
              <w:t>, 2026</w:t>
            </w:r>
          </w:p>
        </w:tc>
        <w:tc>
          <w:tcPr>
            <w:tcW w:w="3150" w:type="dxa"/>
            <w:gridSpan w:val="5"/>
            <w:shd w:val="pct12" w:color="auto" w:fill="auto"/>
          </w:tcPr>
          <w:p w14:paraId="6D7E0F6A" w14:textId="610A5309"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4A4BB3" w:rsidRPr="004B2929">
              <w:rPr>
                <w:rFonts w:ascii="Arial" w:eastAsia="Times New Roman" w:hAnsi="Arial" w:cs="Arial"/>
                <w:color w:val="000000"/>
                <w:sz w:val="22"/>
                <w:szCs w:val="20"/>
              </w:rPr>
              <w:sym w:font="Wingdings" w:char="F06E"/>
            </w:r>
          </w:p>
        </w:tc>
        <w:tc>
          <w:tcPr>
            <w:tcW w:w="2070" w:type="dxa"/>
            <w:shd w:val="pct12" w:color="auto" w:fill="auto"/>
          </w:tcPr>
          <w:p w14:paraId="1822459A"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4A4BB3" w:rsidRPr="004B2929">
              <w:rPr>
                <w:rFonts w:ascii="Arial" w:eastAsia="Times New Roman" w:hAnsi="Arial" w:cs="Arial"/>
                <w:color w:val="000000"/>
                <w:sz w:val="22"/>
                <w:szCs w:val="20"/>
              </w:rPr>
              <w:sym w:font="Wingdings" w:char="F06F"/>
            </w:r>
            <w:r w:rsidRPr="004B2929">
              <w:rPr>
                <w:rFonts w:ascii="Arial" w:eastAsia="Times New Roman" w:hAnsi="Arial" w:cs="Arial"/>
                <w:color w:val="000000"/>
                <w:sz w:val="22"/>
                <w:szCs w:val="20"/>
              </w:rPr>
              <w:t xml:space="preserve"> </w:t>
            </w:r>
          </w:p>
        </w:tc>
      </w:tr>
      <w:tr w:rsidR="00EA3707" w:rsidRPr="004B2929" w14:paraId="358961B1" w14:textId="77777777" w:rsidTr="00CA5B7A">
        <w:tc>
          <w:tcPr>
            <w:tcW w:w="2970" w:type="dxa"/>
            <w:gridSpan w:val="3"/>
            <w:shd w:val="pct12" w:color="auto" w:fill="auto"/>
          </w:tcPr>
          <w:p w14:paraId="05B84849"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09B9BCB7" w14:textId="43363B9E" w:rsidR="00EA3707" w:rsidRPr="004B2929" w:rsidRDefault="000E01B3" w:rsidP="00DC595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 </w:t>
            </w:r>
            <w:r w:rsidR="00477CF8">
              <w:rPr>
                <w:rFonts w:ascii="Arial" w:eastAsia="Times New Roman" w:hAnsi="Arial" w:cs="Arial"/>
                <w:color w:val="000000"/>
                <w:sz w:val="22"/>
                <w:szCs w:val="20"/>
              </w:rPr>
              <w:t>none</w:t>
            </w:r>
          </w:p>
        </w:tc>
      </w:tr>
      <w:tr w:rsidR="00EA3707" w:rsidRPr="004B2929" w14:paraId="2FA904CA" w14:textId="77777777" w:rsidTr="00CA5B7A">
        <w:tc>
          <w:tcPr>
            <w:tcW w:w="2097" w:type="dxa"/>
            <w:gridSpan w:val="2"/>
            <w:shd w:val="pct12" w:color="auto" w:fill="auto"/>
          </w:tcPr>
          <w:p w14:paraId="72759964"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248A8638" w14:textId="6F3DBDD7" w:rsidR="00EA3707" w:rsidRPr="004B2929" w:rsidRDefault="000E01B3" w:rsidP="004A4B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 </w:t>
            </w:r>
            <w:r w:rsidR="00477CF8">
              <w:rPr>
                <w:rFonts w:ascii="Arial" w:eastAsia="Times New Roman" w:hAnsi="Arial" w:cs="Arial"/>
                <w:color w:val="000000"/>
                <w:sz w:val="22"/>
                <w:szCs w:val="20"/>
              </w:rPr>
              <w:t>none</w:t>
            </w:r>
          </w:p>
        </w:tc>
        <w:tc>
          <w:tcPr>
            <w:tcW w:w="2160" w:type="dxa"/>
            <w:gridSpan w:val="2"/>
            <w:shd w:val="pct12" w:color="auto" w:fill="auto"/>
          </w:tcPr>
          <w:p w14:paraId="714BD39B"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0501C32B" w14:textId="77777777" w:rsidR="00EA3707" w:rsidRPr="004B2929" w:rsidRDefault="000E01B3" w:rsidP="00DC59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Approx. $ none</w:t>
            </w:r>
          </w:p>
        </w:tc>
      </w:tr>
    </w:tbl>
    <w:p w14:paraId="02298DC2" w14:textId="77777777" w:rsidR="00EA3707" w:rsidRPr="00B87BF1" w:rsidRDefault="00EA3707" w:rsidP="00EA3707">
      <w:pPr>
        <w:suppressLineNumbers/>
        <w:rPr>
          <w:rFonts w:ascii="Arial" w:eastAsia="Calibri" w:hAnsi="Arial" w:cs="Arial"/>
          <w:b/>
          <w:sz w:val="22"/>
        </w:rPr>
      </w:pPr>
    </w:p>
    <w:p w14:paraId="0F2FECD3" w14:textId="43DF02C1" w:rsidR="00713C98" w:rsidRPr="00B87BF1" w:rsidRDefault="005228EE" w:rsidP="00713C98">
      <w:pPr>
        <w:suppressLineNumbers/>
        <w:autoSpaceDE w:val="0"/>
        <w:autoSpaceDN w:val="0"/>
        <w:adjustRightInd w:val="0"/>
        <w:jc w:val="center"/>
        <w:rPr>
          <w:rFonts w:ascii="Arial" w:eastAsia="Times New Roman" w:hAnsi="Arial" w:cs="Arial"/>
          <w:b/>
          <w:bCs/>
          <w:szCs w:val="24"/>
        </w:rPr>
      </w:pPr>
      <w:r>
        <w:rPr>
          <w:rFonts w:ascii="Arial" w:eastAsia="Times New Roman" w:hAnsi="Arial" w:cs="Arial"/>
          <w:b/>
          <w:bCs/>
          <w:szCs w:val="24"/>
        </w:rPr>
        <w:t>Peer Review</w:t>
      </w:r>
    </w:p>
    <w:p w14:paraId="3C9D079D" w14:textId="77777777" w:rsidR="00713C98" w:rsidRPr="00B87BF1" w:rsidRDefault="00713C98" w:rsidP="00713C98">
      <w:pPr>
        <w:suppressLineNumbers/>
        <w:autoSpaceDE w:val="0"/>
        <w:autoSpaceDN w:val="0"/>
        <w:adjustRightInd w:val="0"/>
        <w:jc w:val="center"/>
        <w:rPr>
          <w:rFonts w:ascii="Arial" w:eastAsia="Times New Roman" w:hAnsi="Arial" w:cs="Arial"/>
          <w:b/>
          <w:bCs/>
          <w:szCs w:val="24"/>
        </w:rPr>
      </w:pPr>
    </w:p>
    <w:p w14:paraId="36AC6305" w14:textId="6E513E18" w:rsidR="005228EE" w:rsidRDefault="00713C98" w:rsidP="005228EE">
      <w:pPr>
        <w:autoSpaceDE w:val="0"/>
        <w:autoSpaceDN w:val="0"/>
        <w:adjustRightInd w:val="0"/>
        <w:rPr>
          <w:rFonts w:ascii="Arial" w:hAnsi="Arial" w:cs="Arial"/>
          <w:szCs w:val="24"/>
        </w:rPr>
      </w:pPr>
      <w:r w:rsidRPr="00B87BF1">
        <w:rPr>
          <w:rFonts w:ascii="Arial" w:eastAsia="Times New Roman" w:hAnsi="Arial" w:cs="Arial"/>
          <w:b/>
          <w:bCs/>
          <w:szCs w:val="24"/>
        </w:rPr>
        <w:t xml:space="preserve">Background Statement: </w:t>
      </w:r>
      <w:r w:rsidR="005228EE" w:rsidRPr="005228EE">
        <w:rPr>
          <w:rFonts w:ascii="Arial" w:hAnsi="Arial" w:cs="Arial"/>
          <w:szCs w:val="24"/>
        </w:rPr>
        <w:t xml:space="preserve">Currently, NYSDA’s Peer Review complaint process can be offered to either member or non-member dentists under certain circumstances. If the practice owner is a member, then any of the employee dentists would be entitled to participate. On the other hand, if the employee dentist is a member, then the non-member owner dentist(s) would be protected by the process as well. </w:t>
      </w:r>
    </w:p>
    <w:p w14:paraId="1FAF85E4" w14:textId="77777777" w:rsidR="005228EE" w:rsidRPr="005228EE" w:rsidRDefault="005228EE" w:rsidP="005228EE">
      <w:pPr>
        <w:autoSpaceDE w:val="0"/>
        <w:autoSpaceDN w:val="0"/>
        <w:adjustRightInd w:val="0"/>
        <w:rPr>
          <w:rFonts w:ascii="Arial" w:hAnsi="Arial" w:cs="Arial"/>
          <w:szCs w:val="24"/>
        </w:rPr>
      </w:pPr>
    </w:p>
    <w:p w14:paraId="0E5F8618" w14:textId="77777777" w:rsidR="005228EE" w:rsidRDefault="005228EE" w:rsidP="005228EE">
      <w:pPr>
        <w:autoSpaceDE w:val="0"/>
        <w:autoSpaceDN w:val="0"/>
        <w:adjustRightInd w:val="0"/>
        <w:rPr>
          <w:rFonts w:ascii="Arial" w:hAnsi="Arial" w:cs="Arial"/>
          <w:szCs w:val="24"/>
        </w:rPr>
      </w:pPr>
      <w:r w:rsidRPr="005228EE">
        <w:rPr>
          <w:rFonts w:ascii="Arial" w:hAnsi="Arial" w:cs="Arial"/>
          <w:szCs w:val="24"/>
        </w:rPr>
        <w:t xml:space="preserve">Although this system has been in place for decades, we believe that this policy needs to be changed. Our organization has been losing members and market share for many years. The older prevalent model of single owner dental practices has changed as well. The system which worked well in the past is no longer best for our organization or our members. </w:t>
      </w:r>
    </w:p>
    <w:p w14:paraId="6A626902" w14:textId="77777777" w:rsidR="005228EE" w:rsidRPr="005228EE" w:rsidRDefault="005228EE" w:rsidP="005228EE">
      <w:pPr>
        <w:autoSpaceDE w:val="0"/>
        <w:autoSpaceDN w:val="0"/>
        <w:adjustRightInd w:val="0"/>
        <w:rPr>
          <w:rFonts w:ascii="Arial" w:hAnsi="Arial" w:cs="Arial"/>
          <w:szCs w:val="24"/>
        </w:rPr>
      </w:pPr>
    </w:p>
    <w:p w14:paraId="01A800F1" w14:textId="77777777" w:rsidR="005228EE" w:rsidRDefault="005228EE" w:rsidP="005228EE">
      <w:pPr>
        <w:autoSpaceDE w:val="0"/>
        <w:autoSpaceDN w:val="0"/>
        <w:adjustRightInd w:val="0"/>
        <w:rPr>
          <w:rFonts w:ascii="Arial" w:hAnsi="Arial" w:cs="Arial"/>
          <w:szCs w:val="24"/>
        </w:rPr>
      </w:pPr>
      <w:r w:rsidRPr="005228EE">
        <w:rPr>
          <w:rFonts w:ascii="Arial" w:hAnsi="Arial" w:cs="Arial"/>
          <w:szCs w:val="24"/>
        </w:rPr>
        <w:t xml:space="preserve">We also believe that the Peer Review program is one of the best benefits available to our dues-paying members. Why are we giving it away for free to non-members at the same time that our market share is seriously declining? What should be an incentive for members to join and continue their membership, has become the opposite. In today’s world of large corporate dental offices, one member dentist owner could allow numerous non-members to enjoy the benefits of peer review. Consequently, the employee dentist who already is receiving other benefits through his employment, is also able to take advantage of one of our most important offerings, without the need to join our Association. </w:t>
      </w:r>
    </w:p>
    <w:p w14:paraId="61007F59" w14:textId="77777777" w:rsidR="005228EE" w:rsidRPr="005228EE" w:rsidRDefault="005228EE" w:rsidP="005228EE">
      <w:pPr>
        <w:autoSpaceDE w:val="0"/>
        <w:autoSpaceDN w:val="0"/>
        <w:adjustRightInd w:val="0"/>
        <w:rPr>
          <w:rFonts w:ascii="Arial" w:hAnsi="Arial" w:cs="Arial"/>
          <w:szCs w:val="24"/>
        </w:rPr>
      </w:pPr>
    </w:p>
    <w:p w14:paraId="2538D633" w14:textId="77777777" w:rsidR="005228EE" w:rsidRDefault="005228EE" w:rsidP="005228EE">
      <w:pPr>
        <w:autoSpaceDE w:val="0"/>
        <w:autoSpaceDN w:val="0"/>
        <w:adjustRightInd w:val="0"/>
        <w:rPr>
          <w:rFonts w:ascii="Arial" w:hAnsi="Arial" w:cs="Arial"/>
          <w:szCs w:val="24"/>
        </w:rPr>
      </w:pPr>
      <w:r w:rsidRPr="005228EE">
        <w:rPr>
          <w:rFonts w:ascii="Arial" w:hAnsi="Arial" w:cs="Arial"/>
          <w:szCs w:val="24"/>
        </w:rPr>
        <w:t xml:space="preserve">It appears that we are not the only ones to recognize this problem. We understand that the organizations in California, Texas and Florida have all amended their Peer Review programs to limit the benefit to members only. </w:t>
      </w:r>
    </w:p>
    <w:p w14:paraId="117AF7D3" w14:textId="77777777" w:rsidR="005228EE" w:rsidRPr="005228EE" w:rsidRDefault="005228EE" w:rsidP="005228EE">
      <w:pPr>
        <w:autoSpaceDE w:val="0"/>
        <w:autoSpaceDN w:val="0"/>
        <w:adjustRightInd w:val="0"/>
        <w:rPr>
          <w:rFonts w:ascii="Arial" w:hAnsi="Arial" w:cs="Arial"/>
          <w:szCs w:val="24"/>
        </w:rPr>
      </w:pPr>
    </w:p>
    <w:p w14:paraId="107E224C" w14:textId="77777777" w:rsidR="005228EE" w:rsidRDefault="005228EE" w:rsidP="005228EE">
      <w:pPr>
        <w:autoSpaceDE w:val="0"/>
        <w:autoSpaceDN w:val="0"/>
        <w:adjustRightInd w:val="0"/>
        <w:rPr>
          <w:rFonts w:ascii="Arial" w:hAnsi="Arial" w:cs="Arial"/>
          <w:szCs w:val="24"/>
        </w:rPr>
      </w:pPr>
      <w:r w:rsidRPr="005228EE">
        <w:rPr>
          <w:rFonts w:ascii="Arial" w:hAnsi="Arial" w:cs="Arial"/>
          <w:szCs w:val="24"/>
        </w:rPr>
        <w:t xml:space="preserve">We understand that if this resolution is passed by the House of Delegates, the Peer Review Manual will need to be modified to reflect this change. We know that there will be numerous ways to do so and we do not wish to address those details with this resolution. We know that this is work that should be done by the Council. However, we wish to ensure that the basic premise of membership is followed and hope that the HOD agrees. </w:t>
      </w:r>
    </w:p>
    <w:p w14:paraId="25DBD92A" w14:textId="77777777" w:rsidR="005228EE" w:rsidRPr="005228EE" w:rsidRDefault="005228EE" w:rsidP="005228EE">
      <w:pPr>
        <w:autoSpaceDE w:val="0"/>
        <w:autoSpaceDN w:val="0"/>
        <w:adjustRightInd w:val="0"/>
        <w:rPr>
          <w:rFonts w:ascii="Arial" w:hAnsi="Arial" w:cs="Arial"/>
          <w:szCs w:val="24"/>
        </w:rPr>
      </w:pPr>
    </w:p>
    <w:p w14:paraId="51F66C54" w14:textId="77777777" w:rsidR="005228EE" w:rsidRDefault="005228EE" w:rsidP="005228EE">
      <w:pPr>
        <w:autoSpaceDE w:val="0"/>
        <w:autoSpaceDN w:val="0"/>
        <w:adjustRightInd w:val="0"/>
        <w:rPr>
          <w:rFonts w:ascii="Arial" w:hAnsi="Arial" w:cs="Arial"/>
          <w:szCs w:val="24"/>
        </w:rPr>
      </w:pPr>
      <w:r w:rsidRPr="005228EE">
        <w:rPr>
          <w:rFonts w:ascii="Arial" w:hAnsi="Arial" w:cs="Arial"/>
          <w:szCs w:val="24"/>
        </w:rPr>
        <w:lastRenderedPageBreak/>
        <w:t xml:space="preserve">Accordingly, the following resolution is submitted for consideration. </w:t>
      </w:r>
    </w:p>
    <w:p w14:paraId="7E6739F2" w14:textId="77777777" w:rsidR="005228EE" w:rsidRPr="005228EE" w:rsidRDefault="005228EE" w:rsidP="005228EE">
      <w:pPr>
        <w:autoSpaceDE w:val="0"/>
        <w:autoSpaceDN w:val="0"/>
        <w:adjustRightInd w:val="0"/>
        <w:rPr>
          <w:rFonts w:ascii="Arial" w:hAnsi="Arial" w:cs="Arial"/>
          <w:szCs w:val="24"/>
        </w:rPr>
      </w:pPr>
    </w:p>
    <w:p w14:paraId="68DDC505" w14:textId="47D20020" w:rsidR="00684DC7" w:rsidRPr="00B87BF1" w:rsidRDefault="005228EE" w:rsidP="005228EE">
      <w:pPr>
        <w:autoSpaceDE w:val="0"/>
        <w:autoSpaceDN w:val="0"/>
        <w:adjustRightInd w:val="0"/>
        <w:ind w:left="720"/>
        <w:rPr>
          <w:rFonts w:ascii="Arial" w:hAnsi="Arial" w:cs="Arial"/>
          <w:szCs w:val="24"/>
        </w:rPr>
      </w:pPr>
      <w:r>
        <w:rPr>
          <w:rFonts w:ascii="Arial" w:hAnsi="Arial" w:cs="Arial"/>
          <w:b/>
          <w:bCs/>
          <w:szCs w:val="24"/>
        </w:rPr>
        <w:t xml:space="preserve">16. </w:t>
      </w:r>
      <w:r w:rsidRPr="005228EE">
        <w:rPr>
          <w:rFonts w:ascii="Arial" w:hAnsi="Arial" w:cs="Arial"/>
          <w:b/>
          <w:bCs/>
          <w:szCs w:val="24"/>
        </w:rPr>
        <w:t>Resolved</w:t>
      </w:r>
      <w:r w:rsidRPr="005228EE">
        <w:rPr>
          <w:rFonts w:ascii="Arial" w:hAnsi="Arial" w:cs="Arial"/>
          <w:szCs w:val="24"/>
        </w:rPr>
        <w:t>, That the member benefits of Peer Review be offered only to NYSDA members.</w:t>
      </w:r>
    </w:p>
    <w:sectPr w:rsidR="00684DC7" w:rsidRPr="00B87BF1" w:rsidSect="000D0B9E">
      <w:head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675D" w14:textId="77777777" w:rsidR="00335E21" w:rsidRDefault="00335E21">
      <w:r>
        <w:separator/>
      </w:r>
    </w:p>
  </w:endnote>
  <w:endnote w:type="continuationSeparator" w:id="0">
    <w:p w14:paraId="59009F2F" w14:textId="77777777" w:rsidR="00335E21" w:rsidRDefault="0033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F001" w14:textId="77777777" w:rsidR="00335E21" w:rsidRDefault="00335E21">
      <w:r>
        <w:separator/>
      </w:r>
    </w:p>
  </w:footnote>
  <w:footnote w:type="continuationSeparator" w:id="0">
    <w:p w14:paraId="1F0C65B6" w14:textId="77777777" w:rsidR="00335E21" w:rsidRDefault="0033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0651" w14:textId="6A9FBB4C" w:rsidR="00263375" w:rsidRDefault="00477CF8" w:rsidP="00717BB6">
    <w:pPr>
      <w:tabs>
        <w:tab w:val="center" w:pos="4680"/>
        <w:tab w:val="right" w:pos="9360"/>
      </w:tabs>
      <w:rPr>
        <w:rFonts w:ascii="Arial" w:hAnsi="Arial" w:cs="Arial"/>
        <w:szCs w:val="24"/>
      </w:rPr>
    </w:pPr>
    <w:r>
      <w:rPr>
        <w:rFonts w:ascii="Arial" w:hAnsi="Arial" w:cs="Arial"/>
        <w:szCs w:val="24"/>
      </w:rPr>
      <w:t>June</w:t>
    </w:r>
    <w:r w:rsidR="00132A5D">
      <w:rPr>
        <w:rFonts w:ascii="Arial" w:hAnsi="Arial" w:cs="Arial"/>
        <w:szCs w:val="24"/>
      </w:rPr>
      <w:t xml:space="preserve"> 202</w:t>
    </w:r>
    <w:r>
      <w:rPr>
        <w:rFonts w:ascii="Arial" w:hAnsi="Arial" w:cs="Arial"/>
        <w:szCs w:val="24"/>
      </w:rPr>
      <w:t>6</w:t>
    </w:r>
    <w:r w:rsidR="00EA3707" w:rsidRPr="00717BB6">
      <w:rPr>
        <w:rFonts w:ascii="Arial" w:hAnsi="Arial" w:cs="Arial"/>
        <w:szCs w:val="24"/>
      </w:rPr>
      <w:tab/>
    </w:r>
    <w:r w:rsidR="00EA3707" w:rsidRPr="00717BB6">
      <w:rPr>
        <w:rFonts w:ascii="Arial" w:hAnsi="Arial" w:cs="Arial"/>
        <w:szCs w:val="24"/>
      </w:rPr>
      <w:tab/>
      <w:t>###</w:t>
    </w:r>
  </w:p>
  <w:p w14:paraId="353BCCD4" w14:textId="3F470953" w:rsidR="00263375" w:rsidRPr="00717BB6" w:rsidRDefault="005228EE" w:rsidP="00717BB6">
    <w:pPr>
      <w:tabs>
        <w:tab w:val="center" w:pos="4680"/>
        <w:tab w:val="right" w:pos="9360"/>
      </w:tabs>
      <w:jc w:val="right"/>
      <w:rPr>
        <w:rFonts w:ascii="Arial" w:hAnsi="Arial" w:cs="Arial"/>
        <w:szCs w:val="24"/>
      </w:rPr>
    </w:pPr>
    <w:r>
      <w:rPr>
        <w:rFonts w:ascii="Arial" w:hAnsi="Arial" w:cs="Arial"/>
        <w:szCs w:val="24"/>
      </w:rPr>
      <w:t>Suffolk County Dental Society</w:t>
    </w:r>
  </w:p>
  <w:p w14:paraId="522DBE27" w14:textId="3DF36F34" w:rsidR="00263375" w:rsidRPr="00717BB6" w:rsidRDefault="004A4BB3" w:rsidP="00717BB6">
    <w:pPr>
      <w:tabs>
        <w:tab w:val="center" w:pos="4680"/>
        <w:tab w:val="right" w:pos="9360"/>
      </w:tabs>
      <w:jc w:val="right"/>
      <w:rPr>
        <w:rFonts w:ascii="Arial" w:hAnsi="Arial" w:cs="Arial"/>
        <w:szCs w:val="24"/>
      </w:rPr>
    </w:pPr>
    <w:r>
      <w:rPr>
        <w:rFonts w:ascii="Arial" w:hAnsi="Arial" w:cs="Arial"/>
        <w:szCs w:val="24"/>
      </w:rPr>
      <w:t>REFERENCE COMMITTEE</w:t>
    </w:r>
  </w:p>
  <w:p w14:paraId="3FE4AF8A" w14:textId="77777777" w:rsidR="00263375" w:rsidRPr="00717BB6" w:rsidRDefault="00263375" w:rsidP="0071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B08"/>
    <w:multiLevelType w:val="hybridMultilevel"/>
    <w:tmpl w:val="7DEA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3B0"/>
    <w:multiLevelType w:val="hybridMultilevel"/>
    <w:tmpl w:val="E18EC632"/>
    <w:lvl w:ilvl="0" w:tplc="9FB0ABD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F684EB78">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6D692A"/>
    <w:multiLevelType w:val="hybridMultilevel"/>
    <w:tmpl w:val="B442CA2E"/>
    <w:lvl w:ilvl="0" w:tplc="3EFEFC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005715"/>
    <w:multiLevelType w:val="hybridMultilevel"/>
    <w:tmpl w:val="642E9EF4"/>
    <w:lvl w:ilvl="0" w:tplc="F864C7A4">
      <w:start w:val="1"/>
      <w:numFmt w:val="decimal"/>
      <w:lvlText w:val="%1."/>
      <w:lvlJc w:val="left"/>
      <w:pPr>
        <w:tabs>
          <w:tab w:val="num" w:pos="1080"/>
        </w:tabs>
        <w:ind w:left="1080" w:hanging="360"/>
      </w:pPr>
      <w:rPr>
        <w:rFonts w:hint="default"/>
      </w:rPr>
    </w:lvl>
    <w:lvl w:ilvl="1" w:tplc="8D70A948">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2A23F9"/>
    <w:multiLevelType w:val="hybridMultilevel"/>
    <w:tmpl w:val="94982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1280F"/>
    <w:multiLevelType w:val="hybridMultilevel"/>
    <w:tmpl w:val="54FA65B6"/>
    <w:lvl w:ilvl="0" w:tplc="874E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A769D8"/>
    <w:multiLevelType w:val="hybridMultilevel"/>
    <w:tmpl w:val="656E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1C09"/>
    <w:multiLevelType w:val="hybridMultilevel"/>
    <w:tmpl w:val="447A5D52"/>
    <w:lvl w:ilvl="0" w:tplc="CDA032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D15236"/>
    <w:multiLevelType w:val="hybridMultilevel"/>
    <w:tmpl w:val="E7AE9B46"/>
    <w:lvl w:ilvl="0" w:tplc="3AAADB62">
      <w:start w:val="1"/>
      <w:numFmt w:val="decimal"/>
      <w:lvlText w:val="%1."/>
      <w:lvlJc w:val="left"/>
      <w:pPr>
        <w:tabs>
          <w:tab w:val="num" w:pos="1440"/>
        </w:tabs>
        <w:ind w:left="1440" w:hanging="360"/>
      </w:pPr>
      <w:rPr>
        <w:rFonts w:ascii="Arial" w:eastAsia="Times New Roman" w:hAnsi="Arial" w:cs="Arial"/>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969012D"/>
    <w:multiLevelType w:val="hybridMultilevel"/>
    <w:tmpl w:val="2954C11A"/>
    <w:lvl w:ilvl="0" w:tplc="BB183ABE">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C505AC1"/>
    <w:multiLevelType w:val="hybridMultilevel"/>
    <w:tmpl w:val="A552D14E"/>
    <w:lvl w:ilvl="0" w:tplc="0B4E1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71182F"/>
    <w:multiLevelType w:val="hybridMultilevel"/>
    <w:tmpl w:val="B8E81C0C"/>
    <w:lvl w:ilvl="0" w:tplc="42D2C0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E874418"/>
    <w:multiLevelType w:val="hybridMultilevel"/>
    <w:tmpl w:val="BCD6DDE6"/>
    <w:lvl w:ilvl="0" w:tplc="8D522A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7237977">
    <w:abstractNumId w:val="4"/>
  </w:num>
  <w:num w:numId="2" w16cid:durableId="1078862321">
    <w:abstractNumId w:val="9"/>
  </w:num>
  <w:num w:numId="3" w16cid:durableId="1385518941">
    <w:abstractNumId w:val="11"/>
  </w:num>
  <w:num w:numId="4" w16cid:durableId="160119937">
    <w:abstractNumId w:val="3"/>
  </w:num>
  <w:num w:numId="5" w16cid:durableId="2007855843">
    <w:abstractNumId w:val="1"/>
  </w:num>
  <w:num w:numId="6" w16cid:durableId="783965977">
    <w:abstractNumId w:val="7"/>
  </w:num>
  <w:num w:numId="7" w16cid:durableId="503083830">
    <w:abstractNumId w:val="12"/>
  </w:num>
  <w:num w:numId="8" w16cid:durableId="692456040">
    <w:abstractNumId w:val="5"/>
  </w:num>
  <w:num w:numId="9" w16cid:durableId="1519270132">
    <w:abstractNumId w:val="2"/>
  </w:num>
  <w:num w:numId="10" w16cid:durableId="905720731">
    <w:abstractNumId w:val="8"/>
  </w:num>
  <w:num w:numId="11" w16cid:durableId="2127380599">
    <w:abstractNumId w:val="10"/>
  </w:num>
  <w:num w:numId="12" w16cid:durableId="1379622543">
    <w:abstractNumId w:val="6"/>
  </w:num>
  <w:num w:numId="13" w16cid:durableId="102474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07"/>
    <w:rsid w:val="00024380"/>
    <w:rsid w:val="000359D6"/>
    <w:rsid w:val="00047FC0"/>
    <w:rsid w:val="0005768B"/>
    <w:rsid w:val="00075977"/>
    <w:rsid w:val="00086F4C"/>
    <w:rsid w:val="000E01B3"/>
    <w:rsid w:val="000F10DC"/>
    <w:rsid w:val="00132A5D"/>
    <w:rsid w:val="001A3C33"/>
    <w:rsid w:val="001A5695"/>
    <w:rsid w:val="00263375"/>
    <w:rsid w:val="002C2480"/>
    <w:rsid w:val="002C6E53"/>
    <w:rsid w:val="00316F48"/>
    <w:rsid w:val="00335E21"/>
    <w:rsid w:val="00356819"/>
    <w:rsid w:val="0037677B"/>
    <w:rsid w:val="003A57A3"/>
    <w:rsid w:val="003B7175"/>
    <w:rsid w:val="003D77BE"/>
    <w:rsid w:val="00405038"/>
    <w:rsid w:val="00407E10"/>
    <w:rsid w:val="004110C6"/>
    <w:rsid w:val="00432D90"/>
    <w:rsid w:val="004475D9"/>
    <w:rsid w:val="0045327E"/>
    <w:rsid w:val="00470504"/>
    <w:rsid w:val="00477CF8"/>
    <w:rsid w:val="004A4BB3"/>
    <w:rsid w:val="004E2746"/>
    <w:rsid w:val="0050652A"/>
    <w:rsid w:val="005228EE"/>
    <w:rsid w:val="00534904"/>
    <w:rsid w:val="00540947"/>
    <w:rsid w:val="005738B9"/>
    <w:rsid w:val="00583B43"/>
    <w:rsid w:val="00595D10"/>
    <w:rsid w:val="00630543"/>
    <w:rsid w:val="00684DC7"/>
    <w:rsid w:val="006B7A27"/>
    <w:rsid w:val="006F45FF"/>
    <w:rsid w:val="007068D5"/>
    <w:rsid w:val="00707EC1"/>
    <w:rsid w:val="00713C98"/>
    <w:rsid w:val="00724764"/>
    <w:rsid w:val="00734E83"/>
    <w:rsid w:val="0073593E"/>
    <w:rsid w:val="00755F98"/>
    <w:rsid w:val="007B6857"/>
    <w:rsid w:val="007F00BE"/>
    <w:rsid w:val="00823641"/>
    <w:rsid w:val="00841236"/>
    <w:rsid w:val="008B2607"/>
    <w:rsid w:val="009045F1"/>
    <w:rsid w:val="009257CD"/>
    <w:rsid w:val="009906BA"/>
    <w:rsid w:val="009960B8"/>
    <w:rsid w:val="00A37303"/>
    <w:rsid w:val="00A4140A"/>
    <w:rsid w:val="00A827DA"/>
    <w:rsid w:val="00A82C19"/>
    <w:rsid w:val="00A85ECD"/>
    <w:rsid w:val="00A92876"/>
    <w:rsid w:val="00A97FF5"/>
    <w:rsid w:val="00B03DF2"/>
    <w:rsid w:val="00B87BF1"/>
    <w:rsid w:val="00BB17AB"/>
    <w:rsid w:val="00C17385"/>
    <w:rsid w:val="00C520A3"/>
    <w:rsid w:val="00C70F3F"/>
    <w:rsid w:val="00C912FF"/>
    <w:rsid w:val="00CA2899"/>
    <w:rsid w:val="00CC7458"/>
    <w:rsid w:val="00CC78AC"/>
    <w:rsid w:val="00D647DF"/>
    <w:rsid w:val="00D953A6"/>
    <w:rsid w:val="00DA465B"/>
    <w:rsid w:val="00DC3BC5"/>
    <w:rsid w:val="00DC5959"/>
    <w:rsid w:val="00DD4894"/>
    <w:rsid w:val="00E03F42"/>
    <w:rsid w:val="00E464F8"/>
    <w:rsid w:val="00E60BC0"/>
    <w:rsid w:val="00E773D6"/>
    <w:rsid w:val="00EA3707"/>
    <w:rsid w:val="00FD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45A4"/>
  <w15:docId w15:val="{1B404443-2F4B-478C-AB4F-93ADC5D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707"/>
    <w:pPr>
      <w:tabs>
        <w:tab w:val="center" w:pos="4680"/>
        <w:tab w:val="right" w:pos="9360"/>
      </w:tabs>
    </w:pPr>
  </w:style>
  <w:style w:type="character" w:customStyle="1" w:styleId="HeaderChar">
    <w:name w:val="Header Char"/>
    <w:basedOn w:val="DefaultParagraphFont"/>
    <w:link w:val="Header"/>
    <w:uiPriority w:val="99"/>
    <w:rsid w:val="00EA3707"/>
  </w:style>
  <w:style w:type="character" w:styleId="LineNumber">
    <w:name w:val="line number"/>
    <w:basedOn w:val="DefaultParagraphFont"/>
    <w:uiPriority w:val="99"/>
    <w:semiHidden/>
    <w:unhideWhenUsed/>
    <w:rsid w:val="00EA3707"/>
  </w:style>
  <w:style w:type="paragraph" w:styleId="Footer">
    <w:name w:val="footer"/>
    <w:basedOn w:val="Normal"/>
    <w:link w:val="FooterChar"/>
    <w:unhideWhenUsed/>
    <w:rsid w:val="004A4BB3"/>
    <w:pPr>
      <w:tabs>
        <w:tab w:val="center" w:pos="4680"/>
        <w:tab w:val="right" w:pos="9360"/>
      </w:tabs>
    </w:pPr>
  </w:style>
  <w:style w:type="character" w:customStyle="1" w:styleId="FooterChar">
    <w:name w:val="Footer Char"/>
    <w:basedOn w:val="DefaultParagraphFont"/>
    <w:link w:val="Footer"/>
    <w:rsid w:val="004A4BB3"/>
  </w:style>
  <w:style w:type="paragraph" w:styleId="ListParagraph">
    <w:name w:val="List Paragraph"/>
    <w:basedOn w:val="Normal"/>
    <w:uiPriority w:val="34"/>
    <w:qFormat/>
    <w:rsid w:val="00583B43"/>
    <w:pPr>
      <w:ind w:left="720"/>
      <w:contextualSpacing/>
    </w:pPr>
  </w:style>
  <w:style w:type="paragraph" w:styleId="NoSpacing">
    <w:name w:val="No Spacing"/>
    <w:uiPriority w:val="1"/>
    <w:qFormat/>
    <w:rsid w:val="00DC3BC5"/>
    <w:rPr>
      <w:rFonts w:asciiTheme="minorHAnsi" w:hAnsiTheme="minorHAnsi"/>
      <w:sz w:val="22"/>
    </w:rPr>
  </w:style>
  <w:style w:type="character" w:styleId="Emphasis">
    <w:name w:val="Emphasis"/>
    <w:basedOn w:val="DefaultParagraphFont"/>
    <w:uiPriority w:val="20"/>
    <w:qFormat/>
    <w:rsid w:val="004E2746"/>
    <w:rPr>
      <w:i/>
      <w:iCs/>
    </w:rPr>
  </w:style>
  <w:style w:type="paragraph" w:styleId="BalloonText">
    <w:name w:val="Balloon Text"/>
    <w:basedOn w:val="Normal"/>
    <w:link w:val="BalloonTextChar"/>
    <w:uiPriority w:val="99"/>
    <w:semiHidden/>
    <w:unhideWhenUsed/>
    <w:rsid w:val="004E2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746"/>
    <w:rPr>
      <w:rFonts w:ascii="Segoe UI" w:hAnsi="Segoe UI" w:cs="Segoe UI"/>
      <w:sz w:val="18"/>
      <w:szCs w:val="18"/>
    </w:rPr>
  </w:style>
  <w:style w:type="paragraph" w:customStyle="1" w:styleId="Default">
    <w:name w:val="Default"/>
    <w:rsid w:val="00713C98"/>
    <w:pPr>
      <w:autoSpaceDE w:val="0"/>
      <w:autoSpaceDN w:val="0"/>
      <w:adjustRightInd w:val="0"/>
    </w:pPr>
    <w:rPr>
      <w:rFonts w:ascii="Trebuchet MS" w:eastAsia="Calibri" w:hAnsi="Trebuchet MS" w:cs="Trebuchet MS"/>
      <w:color w:val="000000"/>
      <w:szCs w:val="24"/>
    </w:rPr>
  </w:style>
  <w:style w:type="character" w:styleId="PageNumber">
    <w:name w:val="page number"/>
    <w:basedOn w:val="DefaultParagraphFont"/>
    <w:rsid w:val="0005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Marcucia</dc:creator>
  <cp:lastModifiedBy>Jenna Bell</cp:lastModifiedBy>
  <cp:revision>3</cp:revision>
  <cp:lastPrinted>2026-04-08T16:21:00Z</cp:lastPrinted>
  <dcterms:created xsi:type="dcterms:W3CDTF">2026-04-27T12:49:00Z</dcterms:created>
  <dcterms:modified xsi:type="dcterms:W3CDTF">2026-04-27T12:50:00Z</dcterms:modified>
</cp:coreProperties>
</file>